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tblpX="1" w:tblpY="2581"/>
        <w:tblOverlap w:val="never"/>
        <w:tblW w:w="4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</w:tblGrid>
      <w:tr w:rsidR="00D65C0E" w:rsidRPr="00D65C0E" w14:paraId="57EB1AA1" w14:textId="77777777" w:rsidTr="00F9588A">
        <w:trPr>
          <w:trHeight w:hRule="exact" w:val="567"/>
        </w:trPr>
        <w:tc>
          <w:tcPr>
            <w:tcW w:w="4990" w:type="dxa"/>
            <w:vAlign w:val="center"/>
          </w:tcPr>
          <w:p w14:paraId="3DB806D6" w14:textId="659F3662" w:rsidR="00D65C0E" w:rsidRPr="00D65C0E" w:rsidRDefault="00D65C0E" w:rsidP="00F9588A">
            <w:pPr>
              <w:pStyle w:val="basfRAdr"/>
              <w:rPr>
                <w:lang w:val="en-US"/>
              </w:rPr>
            </w:pPr>
            <w:bookmarkStart w:id="0" w:name="_recipient"/>
          </w:p>
        </w:tc>
      </w:tr>
      <w:tr w:rsidR="00D65C0E" w:rsidRPr="00DF2C22" w14:paraId="6A712FE8" w14:textId="77777777" w:rsidTr="00F9588A">
        <w:trPr>
          <w:trHeight w:val="1985"/>
        </w:trPr>
        <w:tc>
          <w:tcPr>
            <w:tcW w:w="4990" w:type="dxa"/>
          </w:tcPr>
          <w:p w14:paraId="716978FD" w14:textId="0B9A90C5" w:rsidR="00D65C0E" w:rsidRPr="00DF639D" w:rsidRDefault="00D65C0E" w:rsidP="00F9588A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DF639D">
              <w:rPr>
                <w:rFonts w:cs="Arial"/>
                <w:iCs/>
                <w:sz w:val="22"/>
                <w:szCs w:val="22"/>
                <w:lang w:val="en-US"/>
              </w:rPr>
              <w:t>Send printed green parts to:</w:t>
            </w:r>
          </w:p>
          <w:p w14:paraId="76536E54" w14:textId="2CE61499" w:rsidR="00D65C0E" w:rsidRPr="00D65C0E" w:rsidRDefault="00D65C0E" w:rsidP="00F9588A">
            <w:pPr>
              <w:rPr>
                <w:rFonts w:cs="Arial"/>
                <w:iCs/>
                <w:sz w:val="22"/>
                <w:szCs w:val="22"/>
                <w:lang w:val="en-US"/>
              </w:rPr>
            </w:pPr>
          </w:p>
          <w:p w14:paraId="79B2B3EB" w14:textId="254632E7" w:rsidR="00D65C0E" w:rsidRDefault="0065560E" w:rsidP="00F9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Elnik Systems GmbH</w:t>
            </w:r>
          </w:p>
          <w:p w14:paraId="41A0B30A" w14:textId="5EE5224E" w:rsidR="0065560E" w:rsidRDefault="00ED56A6" w:rsidP="00F9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Produktion</w:t>
            </w:r>
          </w:p>
          <w:p w14:paraId="62B83865" w14:textId="496B4AB8" w:rsidR="0065560E" w:rsidRDefault="00ED56A6" w:rsidP="00F9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Knechtsäcker 12</w:t>
            </w:r>
          </w:p>
          <w:p w14:paraId="341E4F95" w14:textId="316878E6" w:rsidR="00ED56A6" w:rsidRPr="00DF639D" w:rsidRDefault="00ED56A6" w:rsidP="00F9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72224 Ebhausen-Ebershardt</w:t>
            </w:r>
          </w:p>
          <w:p w14:paraId="57AD4803" w14:textId="4A4B4AF4" w:rsidR="00D65C0E" w:rsidRPr="00D2133F" w:rsidRDefault="00D65C0E" w:rsidP="00F9588A">
            <w:pPr>
              <w:rPr>
                <w:sz w:val="22"/>
                <w:szCs w:val="22"/>
              </w:rPr>
            </w:pPr>
            <w:r w:rsidRPr="00DF639D">
              <w:rPr>
                <w:sz w:val="22"/>
                <w:szCs w:val="22"/>
              </w:rPr>
              <w:t>Germany</w:t>
            </w:r>
          </w:p>
          <w:p w14:paraId="2DB08EDB" w14:textId="10DB2B14" w:rsidR="00D65C0E" w:rsidRPr="00D2133F" w:rsidRDefault="00D65C0E" w:rsidP="00F9588A">
            <w:pPr>
              <w:rPr>
                <w:sz w:val="22"/>
                <w:szCs w:val="22"/>
              </w:rPr>
            </w:pPr>
          </w:p>
          <w:p w14:paraId="69653362" w14:textId="77777777" w:rsidR="00D65C0E" w:rsidRPr="00D2133F" w:rsidRDefault="00D65C0E" w:rsidP="00F9588A"/>
        </w:tc>
      </w:tr>
    </w:tbl>
    <w:tbl>
      <w:tblPr>
        <w:tblpPr w:vertAnchor="page" w:horzAnchor="margin" w:tblpXSpec="right" w:tblpY="1093"/>
        <w:tblOverlap w:val="never"/>
        <w:tblW w:w="36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9"/>
      </w:tblGrid>
      <w:tr w:rsidR="0065560E" w14:paraId="0395A8A4" w14:textId="77777777" w:rsidTr="0065560E">
        <w:trPr>
          <w:trHeight w:hRule="exact" w:val="567"/>
        </w:trPr>
        <w:tc>
          <w:tcPr>
            <w:tcW w:w="3629" w:type="dxa"/>
          </w:tcPr>
          <w:p w14:paraId="3085D2B9" w14:textId="671D52E9" w:rsidR="00B45FFF" w:rsidRDefault="00B45FFF" w:rsidP="0065560E">
            <w:pPr>
              <w:rPr>
                <w:highlight w:val="yellow"/>
              </w:rPr>
            </w:pPr>
            <w:bookmarkStart w:id="1" w:name="_sender"/>
            <w:bookmarkEnd w:id="0"/>
            <w:r>
              <w:rPr>
                <w:highlight w:val="yellow"/>
              </w:rPr>
              <w:t xml:space="preserve">Date </w:t>
            </w:r>
            <w:proofErr w:type="spellStart"/>
            <w:r>
              <w:rPr>
                <w:highlight w:val="yellow"/>
              </w:rPr>
              <w:t>issued</w:t>
            </w:r>
            <w:proofErr w:type="spellEnd"/>
            <w:r>
              <w:rPr>
                <w:highlight w:val="yellow"/>
              </w:rPr>
              <w:t xml:space="preserve">: </w:t>
            </w:r>
          </w:p>
          <w:p w14:paraId="4A1E32F4" w14:textId="72DB472A" w:rsidR="0065560E" w:rsidRPr="0065560E" w:rsidRDefault="0065560E" w:rsidP="0065560E">
            <w:pPr>
              <w:rPr>
                <w:highlight w:val="yellow"/>
              </w:rPr>
            </w:pPr>
            <w:r w:rsidRPr="0065560E">
              <w:rPr>
                <w:highlight w:val="yellow"/>
              </w:rPr>
              <w:t xml:space="preserve">Company </w:t>
            </w:r>
          </w:p>
        </w:tc>
      </w:tr>
      <w:tr w:rsidR="0065560E" w:rsidRPr="00835522" w14:paraId="192E8378" w14:textId="77777777" w:rsidTr="0065560E">
        <w:trPr>
          <w:trHeight w:val="1531"/>
        </w:trPr>
        <w:tc>
          <w:tcPr>
            <w:tcW w:w="3629" w:type="dxa"/>
          </w:tcPr>
          <w:p w14:paraId="1F734192" w14:textId="77777777" w:rsidR="0065560E" w:rsidRPr="0065560E" w:rsidRDefault="0065560E" w:rsidP="0065560E">
            <w:pPr>
              <w:rPr>
                <w:highlight w:val="yellow"/>
                <w:lang w:val="en-US"/>
              </w:rPr>
            </w:pPr>
          </w:p>
          <w:p w14:paraId="23A7350A" w14:textId="77777777" w:rsidR="0065560E" w:rsidRPr="0065560E" w:rsidRDefault="0065560E" w:rsidP="0065560E">
            <w:pPr>
              <w:rPr>
                <w:highlight w:val="yellow"/>
                <w:lang w:val="en-US"/>
              </w:rPr>
            </w:pPr>
            <w:r w:rsidRPr="0065560E">
              <w:rPr>
                <w:highlight w:val="yellow"/>
                <w:lang w:val="en-US"/>
              </w:rPr>
              <w:t>Name contact person</w:t>
            </w:r>
          </w:p>
          <w:p w14:paraId="60AA808C" w14:textId="77777777" w:rsidR="0065560E" w:rsidRPr="0065560E" w:rsidRDefault="0065560E" w:rsidP="0065560E">
            <w:pPr>
              <w:rPr>
                <w:highlight w:val="yellow"/>
                <w:lang w:val="en-US"/>
              </w:rPr>
            </w:pPr>
          </w:p>
          <w:p w14:paraId="08125261" w14:textId="77777777" w:rsidR="0065560E" w:rsidRPr="0065560E" w:rsidRDefault="0065560E" w:rsidP="0065560E">
            <w:pPr>
              <w:rPr>
                <w:highlight w:val="yellow"/>
                <w:lang w:val="en-US"/>
              </w:rPr>
            </w:pPr>
          </w:p>
          <w:p w14:paraId="41EF0CB5" w14:textId="77777777" w:rsidR="0065560E" w:rsidRPr="0065560E" w:rsidRDefault="0065560E" w:rsidP="0065560E">
            <w:pPr>
              <w:rPr>
                <w:highlight w:val="yellow"/>
                <w:lang w:val="en-US"/>
              </w:rPr>
            </w:pPr>
            <w:r w:rsidRPr="0065560E">
              <w:rPr>
                <w:highlight w:val="yellow"/>
                <w:lang w:val="en-US"/>
              </w:rPr>
              <w:t>Street address</w:t>
            </w:r>
          </w:p>
          <w:p w14:paraId="1E0004D0" w14:textId="77777777" w:rsidR="0065560E" w:rsidRPr="0065560E" w:rsidRDefault="0065560E" w:rsidP="0065560E">
            <w:pPr>
              <w:rPr>
                <w:highlight w:val="yellow"/>
                <w:lang w:val="en-US"/>
              </w:rPr>
            </w:pPr>
          </w:p>
          <w:p w14:paraId="01C56566" w14:textId="77777777" w:rsidR="0065560E" w:rsidRPr="0065560E" w:rsidRDefault="0065560E" w:rsidP="0065560E">
            <w:pPr>
              <w:rPr>
                <w:highlight w:val="yellow"/>
                <w:lang w:val="en-US"/>
              </w:rPr>
            </w:pPr>
            <w:r w:rsidRPr="0065560E">
              <w:rPr>
                <w:highlight w:val="yellow"/>
                <w:lang w:val="en-US"/>
              </w:rPr>
              <w:t>Zip Code                  City</w:t>
            </w:r>
          </w:p>
          <w:p w14:paraId="17EA78F1" w14:textId="77777777" w:rsidR="0065560E" w:rsidRPr="0065560E" w:rsidRDefault="0065560E" w:rsidP="0065560E">
            <w:pPr>
              <w:rPr>
                <w:highlight w:val="yellow"/>
                <w:lang w:val="en-US"/>
              </w:rPr>
            </w:pPr>
          </w:p>
        </w:tc>
      </w:tr>
      <w:tr w:rsidR="0065560E" w14:paraId="44819B86" w14:textId="77777777" w:rsidTr="0065560E">
        <w:tc>
          <w:tcPr>
            <w:tcW w:w="3629" w:type="dxa"/>
          </w:tcPr>
          <w:p w14:paraId="28765997" w14:textId="77777777" w:rsidR="0065560E" w:rsidRPr="0065560E" w:rsidRDefault="0065560E" w:rsidP="0065560E">
            <w:pPr>
              <w:rPr>
                <w:noProof/>
                <w:highlight w:val="yellow"/>
              </w:rPr>
            </w:pPr>
            <w:r w:rsidRPr="0065560E">
              <w:rPr>
                <w:noProof/>
                <w:highlight w:val="yellow"/>
              </w:rPr>
              <w:t>Country</w:t>
            </w:r>
          </w:p>
          <w:p w14:paraId="5F57C085" w14:textId="3B642CF9" w:rsidR="0065560E" w:rsidRPr="0065560E" w:rsidRDefault="0065560E" w:rsidP="0065560E">
            <w:pPr>
              <w:rPr>
                <w:noProof/>
                <w:highlight w:val="yellow"/>
              </w:rPr>
            </w:pPr>
          </w:p>
        </w:tc>
      </w:tr>
      <w:tr w:rsidR="0065560E" w:rsidRPr="00835522" w14:paraId="5C22BAC6" w14:textId="77777777" w:rsidTr="0065560E">
        <w:tc>
          <w:tcPr>
            <w:tcW w:w="3629" w:type="dxa"/>
          </w:tcPr>
          <w:p w14:paraId="3B3846BC" w14:textId="77777777" w:rsidR="0065560E" w:rsidRPr="00B45FFF" w:rsidRDefault="0065560E" w:rsidP="0065560E">
            <w:pPr>
              <w:rPr>
                <w:noProof/>
                <w:highlight w:val="yellow"/>
                <w:lang w:val="en-US"/>
              </w:rPr>
            </w:pPr>
            <w:r w:rsidRPr="00B45FFF">
              <w:rPr>
                <w:noProof/>
                <w:highlight w:val="yellow"/>
                <w:lang w:val="en-US"/>
              </w:rPr>
              <w:t>Email address</w:t>
            </w:r>
          </w:p>
          <w:p w14:paraId="78FE7914" w14:textId="77777777" w:rsidR="0065560E" w:rsidRPr="00B45FFF" w:rsidRDefault="0065560E" w:rsidP="0065560E">
            <w:pPr>
              <w:rPr>
                <w:noProof/>
                <w:highlight w:val="yellow"/>
                <w:lang w:val="en-US"/>
              </w:rPr>
            </w:pPr>
          </w:p>
          <w:p w14:paraId="5577EBDA" w14:textId="77777777" w:rsidR="0065560E" w:rsidRPr="00B45FFF" w:rsidRDefault="0065560E" w:rsidP="0065560E">
            <w:pPr>
              <w:rPr>
                <w:noProof/>
                <w:highlight w:val="yellow"/>
                <w:lang w:val="en-US"/>
              </w:rPr>
            </w:pPr>
            <w:r w:rsidRPr="00B45FFF">
              <w:rPr>
                <w:noProof/>
                <w:highlight w:val="yellow"/>
                <w:lang w:val="en-US"/>
              </w:rPr>
              <w:t>Phone number</w:t>
            </w:r>
          </w:p>
          <w:p w14:paraId="749FE023" w14:textId="77777777" w:rsidR="0065560E" w:rsidRPr="00B45FFF" w:rsidRDefault="0065560E" w:rsidP="0065560E">
            <w:pPr>
              <w:rPr>
                <w:noProof/>
                <w:highlight w:val="yellow"/>
                <w:lang w:val="en-US"/>
              </w:rPr>
            </w:pPr>
          </w:p>
          <w:p w14:paraId="346685AB" w14:textId="77777777" w:rsidR="0065560E" w:rsidRPr="00B45FFF" w:rsidRDefault="0065560E" w:rsidP="0065560E">
            <w:pPr>
              <w:rPr>
                <w:noProof/>
                <w:highlight w:val="yellow"/>
                <w:lang w:val="en-US"/>
              </w:rPr>
            </w:pPr>
            <w:r w:rsidRPr="00B45FFF">
              <w:rPr>
                <w:noProof/>
                <w:highlight w:val="yellow"/>
                <w:lang w:val="en-US"/>
              </w:rPr>
              <w:t xml:space="preserve">VAT-No. </w:t>
            </w:r>
          </w:p>
        </w:tc>
      </w:tr>
      <w:bookmarkEnd w:id="1"/>
    </w:tbl>
    <w:p w14:paraId="46929CAD" w14:textId="77777777" w:rsidR="00D65C0E" w:rsidRPr="00B45FFF" w:rsidRDefault="00D65C0E" w:rsidP="0097137C">
      <w:pPr>
        <w:jc w:val="both"/>
        <w:rPr>
          <w:lang w:val="en-US"/>
        </w:rPr>
      </w:pPr>
    </w:p>
    <w:p w14:paraId="01916AF9" w14:textId="77777777" w:rsidR="00D65C0E" w:rsidRDefault="00D65C0E" w:rsidP="0097137C">
      <w:pPr>
        <w:jc w:val="both"/>
        <w:rPr>
          <w:lang w:val="en-US"/>
        </w:rPr>
      </w:pPr>
    </w:p>
    <w:p w14:paraId="2FDBD2EF" w14:textId="77777777" w:rsidR="002B4F78" w:rsidRPr="00B45FFF" w:rsidRDefault="002B4F78" w:rsidP="0097137C">
      <w:pPr>
        <w:jc w:val="both"/>
        <w:rPr>
          <w:lang w:val="en-US"/>
        </w:rPr>
      </w:pPr>
    </w:p>
    <w:p w14:paraId="42C188EE" w14:textId="3F09F219" w:rsidR="00D65C0E" w:rsidRPr="00D65C0E" w:rsidRDefault="00D65C0E" w:rsidP="0097137C">
      <w:pPr>
        <w:jc w:val="both"/>
        <w:rPr>
          <w:lang w:val="en-US"/>
        </w:rPr>
      </w:pPr>
      <w:r w:rsidRPr="00D65C0E">
        <w:rPr>
          <w:lang w:val="en-US"/>
        </w:rPr>
        <w:t>Subject: Green parts</w:t>
      </w:r>
      <w:r w:rsidR="002B4F78">
        <w:rPr>
          <w:lang w:val="en-US"/>
        </w:rPr>
        <w:t xml:space="preserve"> (Ultrafuse)</w:t>
      </w:r>
      <w:r w:rsidRPr="00D65C0E">
        <w:rPr>
          <w:lang w:val="en-US"/>
        </w:rPr>
        <w:t xml:space="preserve"> for debinding &amp; sintering service</w:t>
      </w:r>
    </w:p>
    <w:p w14:paraId="15AEEE54" w14:textId="77777777" w:rsidR="00D65C0E" w:rsidRDefault="00D65C0E" w:rsidP="0097137C">
      <w:pPr>
        <w:jc w:val="both"/>
        <w:rPr>
          <w:lang w:val="en-US"/>
        </w:rPr>
      </w:pPr>
    </w:p>
    <w:p w14:paraId="268A898C" w14:textId="13F505DF" w:rsidR="002B4F78" w:rsidRDefault="000946AF" w:rsidP="000946AF">
      <w:pPr>
        <w:rPr>
          <w:lang w:val="en-US"/>
        </w:rPr>
      </w:pPr>
      <w:r w:rsidRPr="000946AF">
        <w:rPr>
          <w:lang w:val="en-US"/>
        </w:rPr>
        <w:t>Please ensure that no foreign material</w:t>
      </w:r>
      <w:r w:rsidR="002B7301">
        <w:rPr>
          <w:lang w:val="en-US"/>
        </w:rPr>
        <w:t>s</w:t>
      </w:r>
      <w:r w:rsidRPr="000946AF">
        <w:rPr>
          <w:lang w:val="en-US"/>
        </w:rPr>
        <w:t xml:space="preserve"> (glue, other residues) are attached to the parts as otherwise, the processing of these parts cannot be guaranteed. The general component size </w:t>
      </w:r>
      <w:r w:rsidR="002B4F78">
        <w:rPr>
          <w:lang w:val="en-US"/>
        </w:rPr>
        <w:t xml:space="preserve">must </w:t>
      </w:r>
      <w:r w:rsidRPr="000946AF">
        <w:rPr>
          <w:lang w:val="en-US"/>
        </w:rPr>
        <w:t>not exceed 100</w:t>
      </w:r>
      <w:r w:rsidR="002B7301">
        <w:rPr>
          <w:lang w:val="en-US"/>
        </w:rPr>
        <w:t xml:space="preserve"> </w:t>
      </w:r>
      <w:r w:rsidRPr="000946AF">
        <w:rPr>
          <w:lang w:val="en-US"/>
        </w:rPr>
        <w:t>mm</w:t>
      </w:r>
      <w:r w:rsidR="004C4524">
        <w:rPr>
          <w:lang w:val="en-US"/>
        </w:rPr>
        <w:t xml:space="preserve"> </w:t>
      </w:r>
      <w:r w:rsidRPr="000946AF">
        <w:rPr>
          <w:lang w:val="en-US"/>
        </w:rPr>
        <w:t>x</w:t>
      </w:r>
      <w:r w:rsidR="004C4524">
        <w:rPr>
          <w:lang w:val="en-US"/>
        </w:rPr>
        <w:t xml:space="preserve"> </w:t>
      </w:r>
      <w:r w:rsidRPr="000946AF">
        <w:rPr>
          <w:lang w:val="en-US"/>
        </w:rPr>
        <w:t>100mm</w:t>
      </w:r>
      <w:r w:rsidR="004C4524">
        <w:rPr>
          <w:lang w:val="en-US"/>
        </w:rPr>
        <w:t xml:space="preserve"> </w:t>
      </w:r>
      <w:r w:rsidRPr="000946AF">
        <w:rPr>
          <w:lang w:val="en-US"/>
        </w:rPr>
        <w:t>x</w:t>
      </w:r>
      <w:r w:rsidR="004C4524">
        <w:rPr>
          <w:lang w:val="en-US"/>
        </w:rPr>
        <w:t xml:space="preserve"> </w:t>
      </w:r>
      <w:r w:rsidRPr="00371058">
        <w:rPr>
          <w:sz w:val="20"/>
          <w:szCs w:val="20"/>
          <w:lang w:val="en-US"/>
        </w:rPr>
        <w:t>100mm</w:t>
      </w:r>
      <w:r w:rsidRPr="000946AF">
        <w:rPr>
          <w:lang w:val="en-US"/>
        </w:rPr>
        <w:t xml:space="preserve"> and the maximum wall thickness is 30mm</w:t>
      </w:r>
      <w:r w:rsidR="002B4F78">
        <w:rPr>
          <w:lang w:val="en-US"/>
        </w:rPr>
        <w:t xml:space="preserve">. </w:t>
      </w:r>
      <w:r w:rsidRPr="000946AF">
        <w:rPr>
          <w:lang w:val="en-US"/>
        </w:rPr>
        <w:t>If this size is exceeded, further processing can be refused.</w:t>
      </w:r>
      <w:r w:rsidR="004C4524">
        <w:rPr>
          <w:lang w:val="en-US"/>
        </w:rPr>
        <w:t xml:space="preserve"> </w:t>
      </w:r>
    </w:p>
    <w:p w14:paraId="57A4633A" w14:textId="77777777" w:rsidR="002B4F78" w:rsidRDefault="002B4F78" w:rsidP="000946AF">
      <w:pPr>
        <w:rPr>
          <w:lang w:val="en-US"/>
        </w:rPr>
      </w:pPr>
    </w:p>
    <w:p w14:paraId="0BCCBFEE" w14:textId="77777777" w:rsidR="00D65C0E" w:rsidRDefault="00D65C0E" w:rsidP="0097137C">
      <w:pPr>
        <w:jc w:val="both"/>
        <w:rPr>
          <w:lang w:val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45"/>
        <w:gridCol w:w="999"/>
        <w:gridCol w:w="1946"/>
        <w:gridCol w:w="1014"/>
        <w:gridCol w:w="1092"/>
        <w:gridCol w:w="1645"/>
        <w:gridCol w:w="2535"/>
      </w:tblGrid>
      <w:tr w:rsidR="00CC64A3" w:rsidRPr="00835522" w14:paraId="295468E6" w14:textId="77777777" w:rsidTr="00CC64A3">
        <w:tc>
          <w:tcPr>
            <w:tcW w:w="546" w:type="dxa"/>
          </w:tcPr>
          <w:p w14:paraId="48EBBA7E" w14:textId="77777777" w:rsidR="00CC64A3" w:rsidRDefault="00CC64A3" w:rsidP="00CC6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867" w:type="dxa"/>
          </w:tcPr>
          <w:p w14:paraId="165E53FC" w14:textId="77777777" w:rsidR="00CC64A3" w:rsidRDefault="00CC64A3" w:rsidP="00CC6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Quantity of parts</w:t>
            </w:r>
          </w:p>
        </w:tc>
        <w:tc>
          <w:tcPr>
            <w:tcW w:w="1986" w:type="dxa"/>
          </w:tcPr>
          <w:p w14:paraId="3BC8A6B7" w14:textId="77777777" w:rsidR="00CC64A3" w:rsidRDefault="00CC64A3" w:rsidP="00CC6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Part description</w:t>
            </w:r>
          </w:p>
        </w:tc>
        <w:tc>
          <w:tcPr>
            <w:tcW w:w="1037" w:type="dxa"/>
          </w:tcPr>
          <w:p w14:paraId="1BB08EDA" w14:textId="77777777" w:rsidR="00CC64A3" w:rsidRDefault="00CC64A3" w:rsidP="00CC6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Part infill</w:t>
            </w:r>
          </w:p>
          <w:p w14:paraId="5F6508E6" w14:textId="77777777" w:rsidR="00CC64A3" w:rsidRDefault="00CC64A3" w:rsidP="00CC6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(in %)</w:t>
            </w:r>
          </w:p>
        </w:tc>
        <w:tc>
          <w:tcPr>
            <w:tcW w:w="1092" w:type="dxa"/>
          </w:tcPr>
          <w:p w14:paraId="4213593D" w14:textId="77777777" w:rsidR="00CC64A3" w:rsidRDefault="00CC64A3" w:rsidP="00CC6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Max. wall thickness (in mm)</w:t>
            </w:r>
          </w:p>
        </w:tc>
        <w:tc>
          <w:tcPr>
            <w:tcW w:w="1697" w:type="dxa"/>
          </w:tcPr>
          <w:p w14:paraId="7B535265" w14:textId="77777777" w:rsidR="00CC64A3" w:rsidRDefault="00CC64A3" w:rsidP="00CC6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Size of part (x/y/z in mm)</w:t>
            </w:r>
          </w:p>
        </w:tc>
        <w:tc>
          <w:tcPr>
            <w:tcW w:w="2551" w:type="dxa"/>
          </w:tcPr>
          <w:p w14:paraId="468CF9B5" w14:textId="509DD58A" w:rsidR="00CC64A3" w:rsidRDefault="00CC64A3" w:rsidP="00CC64A3">
            <w:pPr>
              <w:ind w:right="1120"/>
              <w:jc w:val="center"/>
              <w:rPr>
                <w:lang w:val="en-US"/>
              </w:rPr>
            </w:pPr>
            <w:r>
              <w:rPr>
                <w:lang w:val="en-US"/>
              </w:rPr>
              <w:t>Comment</w:t>
            </w:r>
            <w:r w:rsidR="004C4524">
              <w:rPr>
                <w:lang w:val="en-US"/>
              </w:rPr>
              <w:t xml:space="preserve"> including weight in kg</w:t>
            </w:r>
          </w:p>
        </w:tc>
      </w:tr>
      <w:tr w:rsidR="00CC64A3" w:rsidRPr="00134886" w14:paraId="48B85962" w14:textId="77777777" w:rsidTr="00CC64A3">
        <w:tc>
          <w:tcPr>
            <w:tcW w:w="546" w:type="dxa"/>
          </w:tcPr>
          <w:p w14:paraId="264918B9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</w:tcPr>
          <w:p w14:paraId="5D462A87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67DA5528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3E01D0C0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66B21AD5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59BC4959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756D1B8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64A3" w:rsidRPr="00134886" w14:paraId="330A3C4B" w14:textId="77777777" w:rsidTr="00CC64A3">
        <w:tc>
          <w:tcPr>
            <w:tcW w:w="546" w:type="dxa"/>
          </w:tcPr>
          <w:p w14:paraId="6349E0C3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67" w:type="dxa"/>
          </w:tcPr>
          <w:p w14:paraId="244082B7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59E37335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05C79219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543C7464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2E49F9B8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66FDD611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64A3" w:rsidRPr="00134886" w14:paraId="6CC5A16F" w14:textId="77777777" w:rsidTr="00CC64A3">
        <w:tc>
          <w:tcPr>
            <w:tcW w:w="546" w:type="dxa"/>
          </w:tcPr>
          <w:p w14:paraId="2AB7D53A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67" w:type="dxa"/>
          </w:tcPr>
          <w:p w14:paraId="697BCC96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4D649160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2629E585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3056EA65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116AFEAF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50B938D2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64A3" w:rsidRPr="00134886" w14:paraId="76D73DD8" w14:textId="77777777" w:rsidTr="00CC64A3">
        <w:tc>
          <w:tcPr>
            <w:tcW w:w="546" w:type="dxa"/>
          </w:tcPr>
          <w:p w14:paraId="74CF14A9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67" w:type="dxa"/>
          </w:tcPr>
          <w:p w14:paraId="4758829E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2997BE8B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3D75977D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63416AB4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5FA7627E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37A5337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64A3" w:rsidRPr="00134886" w14:paraId="4BC98B47" w14:textId="77777777" w:rsidTr="00CC64A3">
        <w:tc>
          <w:tcPr>
            <w:tcW w:w="546" w:type="dxa"/>
          </w:tcPr>
          <w:p w14:paraId="3A6C71A5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67" w:type="dxa"/>
          </w:tcPr>
          <w:p w14:paraId="6D508940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45AE52F0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4BB0903D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4F9A3FD6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6B8FE01D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09959D8B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64A3" w:rsidRPr="00134886" w14:paraId="7F6A2096" w14:textId="77777777" w:rsidTr="00CC64A3">
        <w:tc>
          <w:tcPr>
            <w:tcW w:w="546" w:type="dxa"/>
          </w:tcPr>
          <w:p w14:paraId="0DF0FBF6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67" w:type="dxa"/>
          </w:tcPr>
          <w:p w14:paraId="70FEC5AF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78F2C90D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1517E8F1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51502AB5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0B8354B3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4854FC91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64A3" w:rsidRPr="00134886" w14:paraId="0789283F" w14:textId="77777777" w:rsidTr="00CC64A3">
        <w:tc>
          <w:tcPr>
            <w:tcW w:w="546" w:type="dxa"/>
          </w:tcPr>
          <w:p w14:paraId="2571197F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67" w:type="dxa"/>
          </w:tcPr>
          <w:p w14:paraId="7EEBF27A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3CC22E41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007537E1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2BED520F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4A71E071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0DBC2FF9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64A3" w:rsidRPr="00134886" w14:paraId="3C863408" w14:textId="77777777" w:rsidTr="00CC64A3">
        <w:tc>
          <w:tcPr>
            <w:tcW w:w="546" w:type="dxa"/>
          </w:tcPr>
          <w:p w14:paraId="33D9A29F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67" w:type="dxa"/>
          </w:tcPr>
          <w:p w14:paraId="3F408E45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2A9EC51C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27FC870F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1DD613A8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38BCD944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3FE7D940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64A3" w:rsidRPr="00134886" w14:paraId="07CBC2FC" w14:textId="77777777" w:rsidTr="00CC64A3">
        <w:tc>
          <w:tcPr>
            <w:tcW w:w="546" w:type="dxa"/>
          </w:tcPr>
          <w:p w14:paraId="0386F133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67" w:type="dxa"/>
          </w:tcPr>
          <w:p w14:paraId="6ADFE048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29AC112F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491C089F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53839FB7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7B931528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549F8C07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C64A3" w:rsidRPr="00134886" w14:paraId="762EC24F" w14:textId="77777777" w:rsidTr="00CC64A3">
        <w:tc>
          <w:tcPr>
            <w:tcW w:w="546" w:type="dxa"/>
          </w:tcPr>
          <w:p w14:paraId="2F03FA3D" w14:textId="77777777" w:rsidR="00CC64A3" w:rsidRPr="002B4F78" w:rsidRDefault="00CC64A3" w:rsidP="00CC64A3">
            <w:pPr>
              <w:jc w:val="center"/>
              <w:rPr>
                <w:sz w:val="28"/>
                <w:szCs w:val="28"/>
                <w:lang w:val="en-US"/>
              </w:rPr>
            </w:pPr>
            <w:r w:rsidRPr="002B4F7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67" w:type="dxa"/>
          </w:tcPr>
          <w:p w14:paraId="46A3D4F2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</w:tcPr>
          <w:p w14:paraId="162D1924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37" w:type="dxa"/>
          </w:tcPr>
          <w:p w14:paraId="5B2A29A8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</w:tcPr>
          <w:p w14:paraId="7B8CF8FB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</w:tcPr>
          <w:p w14:paraId="6A38A50D" w14:textId="77777777" w:rsidR="00CC64A3" w:rsidRPr="002B4F78" w:rsidRDefault="00CC64A3" w:rsidP="0097137C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1A20C4E8" w14:textId="77777777" w:rsidR="00CC64A3" w:rsidRPr="002B4F78" w:rsidRDefault="00CC64A3" w:rsidP="006E3183">
            <w:pPr>
              <w:ind w:right="112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AE13C38" w14:textId="5CCA3381" w:rsidR="00D65C0E" w:rsidRPr="002B7301" w:rsidRDefault="002B7301" w:rsidP="002B4F78">
      <w:pPr>
        <w:spacing w:line="480" w:lineRule="auto"/>
        <w:jc w:val="both"/>
        <w:rPr>
          <w:sz w:val="20"/>
          <w:szCs w:val="20"/>
          <w:lang w:val="en-US"/>
        </w:rPr>
      </w:pPr>
      <w:r w:rsidRPr="002B7301">
        <w:rPr>
          <w:sz w:val="20"/>
          <w:szCs w:val="20"/>
          <w:lang w:val="en-US"/>
        </w:rPr>
        <w:t>Pre-Payment required prior to shipping after receiving our invoice.</w:t>
      </w:r>
    </w:p>
    <w:p w14:paraId="70907875" w14:textId="0E1EC54C" w:rsidR="002B7301" w:rsidRPr="002B7301" w:rsidRDefault="002B7301" w:rsidP="002B4F78">
      <w:pPr>
        <w:spacing w:line="480" w:lineRule="auto"/>
        <w:jc w:val="both"/>
        <w:rPr>
          <w:sz w:val="20"/>
          <w:szCs w:val="20"/>
          <w:lang w:val="en-US"/>
        </w:rPr>
      </w:pPr>
      <w:r w:rsidRPr="002B7301">
        <w:rPr>
          <w:sz w:val="20"/>
          <w:szCs w:val="20"/>
          <w:lang w:val="en-US"/>
        </w:rPr>
        <w:t>Price per shelf: 230 € / ½ shelf 115 €</w:t>
      </w:r>
      <w:r w:rsidR="002B4F78">
        <w:rPr>
          <w:sz w:val="20"/>
          <w:szCs w:val="20"/>
          <w:lang w:val="en-US"/>
        </w:rPr>
        <w:t xml:space="preserve"> (200mm*300mm or 200mm*150mm; maximum 2kg)</w:t>
      </w:r>
    </w:p>
    <w:p w14:paraId="4330D130" w14:textId="6B7F60A0" w:rsidR="002B7301" w:rsidRPr="002B7301" w:rsidRDefault="002B7301" w:rsidP="002B4F78">
      <w:pPr>
        <w:spacing w:line="480" w:lineRule="auto"/>
        <w:jc w:val="both"/>
        <w:rPr>
          <w:sz w:val="20"/>
          <w:szCs w:val="20"/>
          <w:lang w:val="en-US"/>
        </w:rPr>
      </w:pPr>
      <w:r w:rsidRPr="002B7301">
        <w:rPr>
          <w:sz w:val="20"/>
          <w:szCs w:val="20"/>
          <w:lang w:val="en-US"/>
        </w:rPr>
        <w:t xml:space="preserve">Delivery must be free of charge to Elnik (DDP for </w:t>
      </w:r>
      <w:proofErr w:type="spellStart"/>
      <w:r w:rsidRPr="002B7301">
        <w:rPr>
          <w:sz w:val="20"/>
          <w:szCs w:val="20"/>
          <w:lang w:val="en-US"/>
        </w:rPr>
        <w:t>non EU</w:t>
      </w:r>
      <w:proofErr w:type="spellEnd"/>
      <w:r w:rsidRPr="002B7301">
        <w:rPr>
          <w:sz w:val="20"/>
          <w:szCs w:val="20"/>
          <w:lang w:val="en-US"/>
        </w:rPr>
        <w:t xml:space="preserve"> countries)</w:t>
      </w:r>
    </w:p>
    <w:p w14:paraId="52ABCC08" w14:textId="3186D540" w:rsidR="00371058" w:rsidRPr="00371058" w:rsidRDefault="00371058" w:rsidP="002B4F78">
      <w:pPr>
        <w:spacing w:line="480" w:lineRule="auto"/>
        <w:jc w:val="both"/>
        <w:rPr>
          <w:sz w:val="20"/>
          <w:szCs w:val="20"/>
          <w:lang w:val="en-US"/>
        </w:rPr>
      </w:pPr>
      <w:r w:rsidRPr="00371058">
        <w:rPr>
          <w:sz w:val="20"/>
          <w:szCs w:val="20"/>
          <w:lang w:val="en-US"/>
        </w:rPr>
        <w:t xml:space="preserve">Shipping information: </w:t>
      </w:r>
      <w:r w:rsidRPr="00371058">
        <w:rPr>
          <w:sz w:val="20"/>
          <w:szCs w:val="20"/>
          <w:lang w:val="en-US"/>
        </w:rPr>
        <w:tab/>
      </w:r>
      <w:r w:rsidR="002B7301">
        <w:rPr>
          <w:sz w:val="20"/>
          <w:szCs w:val="20"/>
          <w:lang w:val="en-US"/>
        </w:rPr>
        <w:t xml:space="preserve">Please </w:t>
      </w:r>
      <w:r w:rsidR="002A2ACD">
        <w:rPr>
          <w:sz w:val="20"/>
          <w:szCs w:val="20"/>
          <w:lang w:val="en-US"/>
        </w:rPr>
        <w:t>provide your carrier information:</w:t>
      </w:r>
      <w:r w:rsidRPr="00371058">
        <w:rPr>
          <w:sz w:val="20"/>
          <w:szCs w:val="20"/>
          <w:lang w:val="en-US"/>
        </w:rPr>
        <w:t xml:space="preserve"> </w:t>
      </w:r>
    </w:p>
    <w:p w14:paraId="7E7A625B" w14:textId="107B8C89" w:rsidR="002B7301" w:rsidRDefault="00371058" w:rsidP="002B4F78">
      <w:pPr>
        <w:spacing w:line="480" w:lineRule="auto"/>
        <w:jc w:val="both"/>
        <w:rPr>
          <w:sz w:val="20"/>
          <w:szCs w:val="20"/>
          <w:lang w:val="en-US"/>
        </w:rPr>
      </w:pPr>
      <w:r w:rsidRPr="00371058">
        <w:rPr>
          <w:sz w:val="20"/>
          <w:szCs w:val="20"/>
          <w:lang w:val="en-US"/>
        </w:rPr>
        <w:t xml:space="preserve">                                      </w:t>
      </w:r>
      <w:r w:rsidR="002A2ACD">
        <w:rPr>
          <w:sz w:val="20"/>
          <w:szCs w:val="20"/>
          <w:lang w:val="en-US"/>
        </w:rPr>
        <w:t>Carrier</w:t>
      </w:r>
      <w:r w:rsidRPr="00371058">
        <w:rPr>
          <w:sz w:val="20"/>
          <w:szCs w:val="20"/>
          <w:lang w:val="en-US"/>
        </w:rPr>
        <w:t>:</w:t>
      </w:r>
      <w:r w:rsidR="002A2ACD">
        <w:rPr>
          <w:sz w:val="20"/>
          <w:szCs w:val="20"/>
          <w:lang w:val="en-US"/>
        </w:rPr>
        <w:t xml:space="preserve"> DHL/UPS/FedEx/TNT           </w:t>
      </w:r>
      <w:proofErr w:type="spellStart"/>
      <w:r w:rsidR="002A2ACD">
        <w:rPr>
          <w:sz w:val="20"/>
          <w:szCs w:val="20"/>
          <w:lang w:val="en-US"/>
        </w:rPr>
        <w:t>Accountnumber</w:t>
      </w:r>
      <w:proofErr w:type="spellEnd"/>
      <w:r w:rsidR="002A2ACD">
        <w:rPr>
          <w:sz w:val="20"/>
          <w:szCs w:val="20"/>
          <w:lang w:val="en-US"/>
        </w:rPr>
        <w:t xml:space="preserve">: </w:t>
      </w:r>
      <w:r w:rsidRPr="00371058">
        <w:rPr>
          <w:sz w:val="20"/>
          <w:szCs w:val="20"/>
          <w:lang w:val="en-US"/>
        </w:rPr>
        <w:t>________________________</w:t>
      </w:r>
    </w:p>
    <w:p w14:paraId="2EA08280" w14:textId="52021F7E" w:rsidR="002B7301" w:rsidRDefault="002B7301" w:rsidP="002B4F78">
      <w:pPr>
        <w:spacing w:line="48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Service to be used: ___________________________________________________</w:t>
      </w:r>
    </w:p>
    <w:p w14:paraId="675E7ABB" w14:textId="0B340C60" w:rsidR="00557737" w:rsidRPr="00371058" w:rsidRDefault="00557737" w:rsidP="002B4F78">
      <w:pPr>
        <w:spacing w:line="48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By sending in this order, you agree with the conditions above.  _(Sign and stamp)_____________________</w:t>
      </w:r>
    </w:p>
    <w:sectPr w:rsidR="00557737" w:rsidRPr="00371058" w:rsidSect="00D65C0E">
      <w:footerReference w:type="default" r:id="rId7"/>
      <w:headerReference w:type="first" r:id="rId8"/>
      <w:footerReference w:type="first" r:id="rId9"/>
      <w:pgSz w:w="11906" w:h="16838" w:code="9"/>
      <w:pgMar w:top="2427" w:right="850" w:bottom="284" w:left="130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6152A" w14:textId="77777777" w:rsidR="00F9729E" w:rsidRDefault="00F9729E">
      <w:r>
        <w:separator/>
      </w:r>
    </w:p>
  </w:endnote>
  <w:endnote w:type="continuationSeparator" w:id="0">
    <w:p w14:paraId="0FA768F9" w14:textId="77777777" w:rsidR="00F9729E" w:rsidRDefault="00F9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45B3" w14:textId="77777777" w:rsidR="005A0C9A" w:rsidRDefault="005A0C9A" w:rsidP="005A0C9A">
    <w:pPr>
      <w:pStyle w:val="basfFu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8B35" w14:textId="77777777" w:rsidR="00C531A3" w:rsidRDefault="00C531A3"/>
  <w:tbl>
    <w:tblPr>
      <w:tblW w:w="4999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28"/>
      <w:gridCol w:w="71"/>
      <w:gridCol w:w="1950"/>
      <w:gridCol w:w="1950"/>
      <w:gridCol w:w="1951"/>
    </w:tblGrid>
    <w:tr w:rsidR="00821974" w:rsidRPr="00835522" w14:paraId="47EEECEF" w14:textId="77777777" w:rsidTr="0065560E">
      <w:trPr>
        <w:trHeight w:hRule="exact" w:val="170"/>
      </w:trPr>
      <w:tc>
        <w:tcPr>
          <w:tcW w:w="3828" w:type="dxa"/>
        </w:tcPr>
        <w:p w14:paraId="61B45255" w14:textId="49E0FEC2" w:rsidR="00821974" w:rsidRPr="0065560E" w:rsidRDefault="0065560E" w:rsidP="00C531A3">
          <w:pPr>
            <w:pStyle w:val="basfFuzeile"/>
            <w:rPr>
              <w:lang w:val="en-US"/>
            </w:rPr>
          </w:pPr>
          <w:r w:rsidRPr="0065560E">
            <w:rPr>
              <w:highlight w:val="yellow"/>
              <w:lang w:val="en-US"/>
            </w:rPr>
            <w:t>Insert your company’s contact information</w:t>
          </w:r>
        </w:p>
      </w:tc>
      <w:tc>
        <w:tcPr>
          <w:tcW w:w="71" w:type="dxa"/>
        </w:tcPr>
        <w:p w14:paraId="5DC77E2A" w14:textId="77777777" w:rsidR="00821974" w:rsidRPr="0065560E" w:rsidRDefault="00821974" w:rsidP="005326C1">
          <w:pPr>
            <w:pStyle w:val="basfFuzeile"/>
            <w:rPr>
              <w:lang w:val="en-US"/>
            </w:rPr>
          </w:pPr>
        </w:p>
      </w:tc>
      <w:tc>
        <w:tcPr>
          <w:tcW w:w="1950" w:type="dxa"/>
          <w:noWrap/>
        </w:tcPr>
        <w:p w14:paraId="493FF1B1" w14:textId="77777777" w:rsidR="00821974" w:rsidRPr="0065560E" w:rsidRDefault="00821974" w:rsidP="005326C1">
          <w:pPr>
            <w:pStyle w:val="basfFuzeile"/>
            <w:rPr>
              <w:lang w:val="en-US"/>
            </w:rPr>
          </w:pPr>
        </w:p>
      </w:tc>
      <w:tc>
        <w:tcPr>
          <w:tcW w:w="1950" w:type="dxa"/>
        </w:tcPr>
        <w:p w14:paraId="3527E460" w14:textId="77777777" w:rsidR="00821974" w:rsidRPr="0065560E" w:rsidRDefault="00821974" w:rsidP="005326C1">
          <w:pPr>
            <w:pStyle w:val="basfFuzeile"/>
            <w:rPr>
              <w:lang w:val="en-US"/>
            </w:rPr>
          </w:pPr>
        </w:p>
      </w:tc>
      <w:tc>
        <w:tcPr>
          <w:tcW w:w="1951" w:type="dxa"/>
        </w:tcPr>
        <w:p w14:paraId="5670FEE1" w14:textId="77777777" w:rsidR="00821974" w:rsidRPr="0065560E" w:rsidRDefault="00821974" w:rsidP="005326C1">
          <w:pPr>
            <w:pStyle w:val="basfFuzeile"/>
            <w:rPr>
              <w:lang w:val="en-US"/>
            </w:rPr>
          </w:pPr>
        </w:p>
      </w:tc>
    </w:tr>
  </w:tbl>
  <w:p w14:paraId="34045595" w14:textId="77777777" w:rsidR="00821974" w:rsidRPr="0065560E" w:rsidRDefault="00821974" w:rsidP="00CC2F27">
    <w:pPr>
      <w:pStyle w:val="basf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362A6" w14:textId="77777777" w:rsidR="00F9729E" w:rsidRDefault="00F9729E">
      <w:r>
        <w:separator/>
      </w:r>
    </w:p>
  </w:footnote>
  <w:footnote w:type="continuationSeparator" w:id="0">
    <w:p w14:paraId="14DFA215" w14:textId="77777777" w:rsidR="00F9729E" w:rsidRDefault="00F9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E9BC" w14:textId="59BA38A2" w:rsidR="00821974" w:rsidRDefault="0065560E" w:rsidP="00C115D2">
    <w:pPr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ECDE72" wp14:editId="581B7338">
              <wp:simplePos x="0" y="0"/>
              <wp:positionH relativeFrom="margin">
                <wp:align>left</wp:align>
              </wp:positionH>
              <wp:positionV relativeFrom="paragraph">
                <wp:posOffset>154940</wp:posOffset>
              </wp:positionV>
              <wp:extent cx="1851660" cy="723900"/>
              <wp:effectExtent l="0" t="0" r="15240" b="1905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1660" cy="723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D62983" w14:textId="10C97C7C" w:rsidR="0065560E" w:rsidRDefault="000D765B" w:rsidP="00425A76">
                          <w:pPr>
                            <w:pStyle w:val="Kopfzeile"/>
                            <w:tabs>
                              <w:tab w:val="left" w:pos="1608"/>
                            </w:tabs>
                            <w:spacing w:after="4660"/>
                            <w:rPr>
                              <w:lang w:val="en-US"/>
                            </w:rPr>
                          </w:pPr>
                          <w:r w:rsidRPr="000D765B">
                            <w:rPr>
                              <w:lang w:val="en-US"/>
                            </w:rPr>
                            <w:t xml:space="preserve">Logo </w:t>
                          </w:r>
                        </w:p>
                        <w:p w14:paraId="4D278BC2" w14:textId="2C435CE5" w:rsidR="000D765B" w:rsidRPr="000D765B" w:rsidRDefault="000D765B" w:rsidP="00425A76">
                          <w:pPr>
                            <w:pStyle w:val="Kopfzeile"/>
                            <w:tabs>
                              <w:tab w:val="left" w:pos="1608"/>
                            </w:tabs>
                            <w:spacing w:after="466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re</w:t>
                          </w:r>
                        </w:p>
                        <w:p w14:paraId="690F5810" w14:textId="2D8F0203" w:rsidR="000D765B" w:rsidRPr="000D765B" w:rsidRDefault="000D765B" w:rsidP="00425A76">
                          <w:pPr>
                            <w:pStyle w:val="Kopfzeile"/>
                            <w:tabs>
                              <w:tab w:val="left" w:pos="1608"/>
                            </w:tabs>
                            <w:spacing w:after="4660"/>
                            <w:rPr>
                              <w:noProof/>
                              <w:sz w:val="20"/>
                              <w:lang w:val="en-US"/>
                            </w:rPr>
                          </w:pPr>
                          <w:r w:rsidRPr="000D765B">
                            <w:rPr>
                              <w:lang w:val="en-US"/>
                            </w:rPr>
                            <w:t>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CDE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2.2pt;width:145.8pt;height:5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" filled="f" strokeweight=".5pt">
              <v:textbox>
                <w:txbxContent>
                  <w:p w14:paraId="4DD62983" w14:textId="10C97C7C" w:rsidR="0065560E" w:rsidRDefault="000D765B" w:rsidP="00425A76">
                    <w:pPr>
                      <w:pStyle w:val="Kopfzeile"/>
                      <w:tabs>
                        <w:tab w:val="left" w:pos="1608"/>
                      </w:tabs>
                      <w:spacing w:after="4660"/>
                      <w:rPr>
                        <w:lang w:val="en-US"/>
                      </w:rPr>
                    </w:pPr>
                    <w:r w:rsidRPr="000D765B">
                      <w:rPr>
                        <w:lang w:val="en-US"/>
                      </w:rPr>
                      <w:t xml:space="preserve">Logo </w:t>
                    </w:r>
                  </w:p>
                  <w:p w14:paraId="4D278BC2" w14:textId="2C435CE5" w:rsidR="000D765B" w:rsidRPr="000D765B" w:rsidRDefault="000D765B" w:rsidP="00425A76">
                    <w:pPr>
                      <w:pStyle w:val="Kopfzeile"/>
                      <w:tabs>
                        <w:tab w:val="left" w:pos="1608"/>
                      </w:tabs>
                      <w:spacing w:after="466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</w:t>
                    </w:r>
                  </w:p>
                  <w:p w14:paraId="690F5810" w14:textId="2D8F0203" w:rsidR="000D765B" w:rsidRPr="000D765B" w:rsidRDefault="000D765B" w:rsidP="00425A76">
                    <w:pPr>
                      <w:pStyle w:val="Kopfzeile"/>
                      <w:tabs>
                        <w:tab w:val="left" w:pos="1608"/>
                      </w:tabs>
                      <w:spacing w:after="4660"/>
                      <w:rPr>
                        <w:noProof/>
                        <w:sz w:val="20"/>
                        <w:lang w:val="en-US"/>
                      </w:rPr>
                    </w:pPr>
                    <w:r w:rsidRPr="000D765B">
                      <w:rPr>
                        <w:lang w:val="en-US"/>
                      </w:rPr>
                      <w:t>re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19DA0A" w14:textId="77777777" w:rsidR="00821974" w:rsidRDefault="00821974" w:rsidP="0042113F">
    <w:pPr>
      <w:pStyle w:val="Kompetenz"/>
      <w:framePr w:w="3912" w:wrap="around" w:y="681"/>
    </w:pPr>
  </w:p>
  <w:p w14:paraId="2CCE9E81" w14:textId="77777777" w:rsidR="00821974" w:rsidRPr="008E265A" w:rsidRDefault="00821974" w:rsidP="00B31FFE">
    <w:pPr>
      <w:pStyle w:val="Kompetenz"/>
      <w:framePr w:w="3912" w:h="748" w:hRule="exact" w:wrap="around" w:y="1010"/>
      <w:spacing w:line="250" w:lineRule="exact"/>
      <w:rPr>
        <w:b w:val="0"/>
        <w:sz w:val="21"/>
        <w:szCs w:val="21"/>
      </w:rPr>
    </w:pPr>
  </w:p>
  <w:p w14:paraId="0DA391C9" w14:textId="77777777" w:rsidR="00821974" w:rsidRDefault="00821974">
    <w:pPr>
      <w:pStyle w:val="Kompetenz"/>
      <w:framePr w:wrap="around" w:y="1339"/>
    </w:pPr>
  </w:p>
  <w:p w14:paraId="571C741B" w14:textId="0D0263AD" w:rsidR="00821974" w:rsidRDefault="0065560E" w:rsidP="0065560E">
    <w:pPr>
      <w:pStyle w:val="Kopfzeile"/>
      <w:tabs>
        <w:tab w:val="clear" w:pos="4536"/>
        <w:tab w:val="clear" w:pos="9072"/>
        <w:tab w:val="left" w:pos="1608"/>
      </w:tabs>
      <w:spacing w:after="46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B6A689" wp14:editId="0B2E9EB6">
              <wp:simplePos x="0" y="0"/>
              <wp:positionH relativeFrom="column">
                <wp:posOffset>3004820</wp:posOffset>
              </wp:positionH>
              <wp:positionV relativeFrom="paragraph">
                <wp:posOffset>9525</wp:posOffset>
              </wp:positionV>
              <wp:extent cx="3086100" cy="678180"/>
              <wp:effectExtent l="0" t="0" r="19050" b="2667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5E3A162" w14:textId="4A538731" w:rsidR="0065560E" w:rsidRPr="0065560E" w:rsidRDefault="0065560E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65560E">
                            <w:rPr>
                              <w:sz w:val="48"/>
                              <w:szCs w:val="48"/>
                              <w:highlight w:val="yellow"/>
                            </w:rPr>
                            <w:t>Material</w:t>
                          </w:r>
                          <w:r w:rsidR="002B4F78">
                            <w:rPr>
                              <w:sz w:val="48"/>
                              <w:szCs w:val="48"/>
                              <w:highlight w:val="yellow"/>
                            </w:rPr>
                            <w:t>s</w:t>
                          </w:r>
                          <w:r w:rsidRPr="0065560E">
                            <w:rPr>
                              <w:sz w:val="48"/>
                              <w:szCs w:val="48"/>
                              <w:highlight w:val="yellow"/>
                            </w:rPr>
                            <w:t>: i.e.  316L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B6A689" id="Textfeld 7" o:spid="_x0000_s1027" type="#_x0000_t202" style="position:absolute;margin-left:236.6pt;margin-top:.75pt;width:243pt;height:5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" fillcolor="white [3201]" strokeweight=".5pt">
              <v:textbox>
                <w:txbxContent>
                  <w:p w14:paraId="25E3A162" w14:textId="4A538731" w:rsidR="0065560E" w:rsidRPr="0065560E" w:rsidRDefault="0065560E">
                    <w:pPr>
                      <w:rPr>
                        <w:sz w:val="48"/>
                        <w:szCs w:val="48"/>
                      </w:rPr>
                    </w:pPr>
                    <w:r w:rsidRPr="0065560E">
                      <w:rPr>
                        <w:sz w:val="48"/>
                        <w:szCs w:val="48"/>
                        <w:highlight w:val="yellow"/>
                      </w:rPr>
                      <w:t>Material</w:t>
                    </w:r>
                    <w:r w:rsidR="002B4F78">
                      <w:rPr>
                        <w:sz w:val="48"/>
                        <w:szCs w:val="48"/>
                        <w:highlight w:val="yellow"/>
                      </w:rPr>
                      <w:t>s</w:t>
                    </w:r>
                    <w:r w:rsidRPr="0065560E">
                      <w:rPr>
                        <w:sz w:val="48"/>
                        <w:szCs w:val="48"/>
                        <w:highlight w:val="yellow"/>
                      </w:rPr>
                      <w:t>: i.e.  316L</w:t>
                    </w:r>
                  </w:p>
                </w:txbxContent>
              </v:textbox>
            </v:shape>
          </w:pict>
        </mc:Fallback>
      </mc:AlternateContent>
    </w:r>
    <w:r w:rsidR="008E3FDD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E620AA" wp14:editId="78D95609">
              <wp:simplePos x="0" y="0"/>
              <wp:positionH relativeFrom="margin">
                <wp:posOffset>0</wp:posOffset>
              </wp:positionH>
              <wp:positionV relativeFrom="page">
                <wp:posOffset>3456305</wp:posOffset>
              </wp:positionV>
              <wp:extent cx="6192000" cy="158400"/>
              <wp:effectExtent l="0" t="0" r="18415" b="12700"/>
              <wp:wrapNone/>
              <wp:docPr id="4" name="shNotizBetre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2000" cy="1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4C14A" w14:textId="77777777" w:rsidR="00B64C95" w:rsidRPr="00FC50C1" w:rsidRDefault="00D65C0E" w:rsidP="00EB43E7">
                          <w:pPr>
                            <w:pStyle w:val="Betreff"/>
                            <w:rPr>
                              <w:lang w:val="en-US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620AA" id="shNotizBetreff" o:spid="_x0000_s1028" type="#_x0000_t202" style="position:absolute;margin-left:0;margin-top:272.15pt;width:487.55pt;height:1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" filled="f" stroked="f">
              <v:textbox style="mso-fit-shape-to-text:t" inset="0,0,0,0">
                <w:txbxContent>
                  <w:p w14:paraId="4154C14A" w14:textId="77777777" w:rsidR="00B64C95" w:rsidRPr="00FC50C1" w:rsidRDefault="00D65C0E" w:rsidP="00EB43E7">
                    <w:pPr>
                      <w:pStyle w:val="Betreff"/>
                      <w:rPr>
                        <w:lang w:val="en-US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E3FDD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47DB9B" wp14:editId="0E2FEA79">
              <wp:simplePos x="0" y="0"/>
              <wp:positionH relativeFrom="page">
                <wp:posOffset>-3810</wp:posOffset>
              </wp:positionH>
              <wp:positionV relativeFrom="page">
                <wp:posOffset>3131820</wp:posOffset>
              </wp:positionV>
              <wp:extent cx="359410" cy="0"/>
              <wp:effectExtent l="0" t="0" r="0" b="0"/>
              <wp:wrapNone/>
              <wp:docPr id="3" name="Fal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390C6" id="Falz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3pt,246.6pt" to="28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" strokeweight=".2pt">
              <w10:wrap anchorx="page" anchory="page"/>
            </v:lin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0247A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8E67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D4C8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B0DBA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EACB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4A7B3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F02F1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36D86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D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EEE3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5820820">
    <w:abstractNumId w:val="9"/>
  </w:num>
  <w:num w:numId="2" w16cid:durableId="2067407349">
    <w:abstractNumId w:val="7"/>
  </w:num>
  <w:num w:numId="3" w16cid:durableId="1079861054">
    <w:abstractNumId w:val="6"/>
  </w:num>
  <w:num w:numId="4" w16cid:durableId="2039970681">
    <w:abstractNumId w:val="5"/>
  </w:num>
  <w:num w:numId="5" w16cid:durableId="128089619">
    <w:abstractNumId w:val="4"/>
  </w:num>
  <w:num w:numId="6" w16cid:durableId="2010255843">
    <w:abstractNumId w:val="8"/>
  </w:num>
  <w:num w:numId="7" w16cid:durableId="1242135616">
    <w:abstractNumId w:val="3"/>
  </w:num>
  <w:num w:numId="8" w16cid:durableId="1089740436">
    <w:abstractNumId w:val="2"/>
  </w:num>
  <w:num w:numId="9" w16cid:durableId="1649750552">
    <w:abstractNumId w:val="1"/>
  </w:num>
  <w:num w:numId="10" w16cid:durableId="205457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Wiz_Neutral_Abs_Height" w:val="76,55"/>
    <w:docVar w:name="_Wiz_Neutral_Abs_Height_Rule" w:val="wdRowHeightAtLeast"/>
    <w:docVar w:name="_Wiz_PageText" w:val="Seite"/>
    <w:docVar w:name="_Wiz_PageTextVon" w:val="von"/>
    <w:docVar w:name="_Wiz_PageVon" w:val="von"/>
    <w:docVar w:name="_Wiz_RecPage1" w:val=" "/>
    <w:docVar w:name="_Wiz_RecPageFollow" w:val=" "/>
    <w:docVar w:name="_Wiz_ReturnAddress" w:val="BASF New Business GmbH · 67059 Ludwigshafen"/>
    <w:docVar w:name="_Wiz_Sender" w:val=" "/>
    <w:docVar w:name="_Wiz_SenderFollow" w:val=" "/>
    <w:docVar w:name="_Wiz_TaskPane_Visible" w:val="0"/>
    <w:docVar w:name="_Wiz_TaskPane_Width" w:val="520"/>
  </w:docVars>
  <w:rsids>
    <w:rsidRoot w:val="00D65C0E"/>
    <w:rsid w:val="00026C37"/>
    <w:rsid w:val="00044E29"/>
    <w:rsid w:val="00081B05"/>
    <w:rsid w:val="00083719"/>
    <w:rsid w:val="0009239B"/>
    <w:rsid w:val="000946AF"/>
    <w:rsid w:val="0009584F"/>
    <w:rsid w:val="000A0DEA"/>
    <w:rsid w:val="000A591F"/>
    <w:rsid w:val="000A641F"/>
    <w:rsid w:val="000B5868"/>
    <w:rsid w:val="000C044B"/>
    <w:rsid w:val="000C7372"/>
    <w:rsid w:val="000D0041"/>
    <w:rsid w:val="000D0392"/>
    <w:rsid w:val="000D765B"/>
    <w:rsid w:val="000E2090"/>
    <w:rsid w:val="000E5C0A"/>
    <w:rsid w:val="000F6A24"/>
    <w:rsid w:val="0010791F"/>
    <w:rsid w:val="00107ABA"/>
    <w:rsid w:val="00107FDA"/>
    <w:rsid w:val="001116C5"/>
    <w:rsid w:val="001168AC"/>
    <w:rsid w:val="0012066A"/>
    <w:rsid w:val="00124643"/>
    <w:rsid w:val="0013404C"/>
    <w:rsid w:val="001342B6"/>
    <w:rsid w:val="00134886"/>
    <w:rsid w:val="00140E24"/>
    <w:rsid w:val="0014178A"/>
    <w:rsid w:val="00141CCC"/>
    <w:rsid w:val="00143828"/>
    <w:rsid w:val="0015617E"/>
    <w:rsid w:val="00162F05"/>
    <w:rsid w:val="001635D8"/>
    <w:rsid w:val="00171CFC"/>
    <w:rsid w:val="00180B81"/>
    <w:rsid w:val="00196A35"/>
    <w:rsid w:val="00196F9C"/>
    <w:rsid w:val="001A15A8"/>
    <w:rsid w:val="001A3ABE"/>
    <w:rsid w:val="001B1C3D"/>
    <w:rsid w:val="001B336E"/>
    <w:rsid w:val="001C53A6"/>
    <w:rsid w:val="001D674D"/>
    <w:rsid w:val="001D7CDB"/>
    <w:rsid w:val="001F3D71"/>
    <w:rsid w:val="002100E0"/>
    <w:rsid w:val="00223A69"/>
    <w:rsid w:val="00234DE4"/>
    <w:rsid w:val="00241296"/>
    <w:rsid w:val="00246168"/>
    <w:rsid w:val="002627BD"/>
    <w:rsid w:val="00267552"/>
    <w:rsid w:val="00272984"/>
    <w:rsid w:val="0028134D"/>
    <w:rsid w:val="00284A4E"/>
    <w:rsid w:val="00287E20"/>
    <w:rsid w:val="0029563C"/>
    <w:rsid w:val="002A091C"/>
    <w:rsid w:val="002A1CB6"/>
    <w:rsid w:val="002A2ACD"/>
    <w:rsid w:val="002B3D29"/>
    <w:rsid w:val="002B4F78"/>
    <w:rsid w:val="002B5A5D"/>
    <w:rsid w:val="002B7301"/>
    <w:rsid w:val="002C7FD7"/>
    <w:rsid w:val="002E72A6"/>
    <w:rsid w:val="002F3DC4"/>
    <w:rsid w:val="002F5E98"/>
    <w:rsid w:val="0030594D"/>
    <w:rsid w:val="00306962"/>
    <w:rsid w:val="00321426"/>
    <w:rsid w:val="00334272"/>
    <w:rsid w:val="00346049"/>
    <w:rsid w:val="00365A66"/>
    <w:rsid w:val="003665A3"/>
    <w:rsid w:val="00371058"/>
    <w:rsid w:val="00377271"/>
    <w:rsid w:val="00387ECD"/>
    <w:rsid w:val="00394219"/>
    <w:rsid w:val="00396397"/>
    <w:rsid w:val="003A6FE8"/>
    <w:rsid w:val="003B3E6E"/>
    <w:rsid w:val="003C0DB7"/>
    <w:rsid w:val="003C2226"/>
    <w:rsid w:val="003D57CE"/>
    <w:rsid w:val="003D6221"/>
    <w:rsid w:val="003E5739"/>
    <w:rsid w:val="003F1C4B"/>
    <w:rsid w:val="003F5E56"/>
    <w:rsid w:val="0040143A"/>
    <w:rsid w:val="004024C1"/>
    <w:rsid w:val="00415DB2"/>
    <w:rsid w:val="00417E22"/>
    <w:rsid w:val="0042113F"/>
    <w:rsid w:val="00441AAD"/>
    <w:rsid w:val="00443838"/>
    <w:rsid w:val="00450274"/>
    <w:rsid w:val="00457939"/>
    <w:rsid w:val="00461B7D"/>
    <w:rsid w:val="004627B5"/>
    <w:rsid w:val="00485496"/>
    <w:rsid w:val="00485A34"/>
    <w:rsid w:val="00485B8E"/>
    <w:rsid w:val="0049301D"/>
    <w:rsid w:val="00497BA4"/>
    <w:rsid w:val="004A036F"/>
    <w:rsid w:val="004B73DB"/>
    <w:rsid w:val="004C43E8"/>
    <w:rsid w:val="004C4524"/>
    <w:rsid w:val="004C7354"/>
    <w:rsid w:val="004D00E1"/>
    <w:rsid w:val="004D0CA9"/>
    <w:rsid w:val="004D1A90"/>
    <w:rsid w:val="004E4499"/>
    <w:rsid w:val="004E6694"/>
    <w:rsid w:val="00500658"/>
    <w:rsid w:val="00501288"/>
    <w:rsid w:val="00502680"/>
    <w:rsid w:val="00507BE2"/>
    <w:rsid w:val="00523FC6"/>
    <w:rsid w:val="005326C1"/>
    <w:rsid w:val="005328A9"/>
    <w:rsid w:val="00542658"/>
    <w:rsid w:val="0054472B"/>
    <w:rsid w:val="00557737"/>
    <w:rsid w:val="0056490C"/>
    <w:rsid w:val="005678B2"/>
    <w:rsid w:val="00573975"/>
    <w:rsid w:val="005A0C9A"/>
    <w:rsid w:val="005A16D2"/>
    <w:rsid w:val="005A5ED7"/>
    <w:rsid w:val="005B615F"/>
    <w:rsid w:val="005C3854"/>
    <w:rsid w:val="005C5686"/>
    <w:rsid w:val="005D5503"/>
    <w:rsid w:val="005E1286"/>
    <w:rsid w:val="005E7DCB"/>
    <w:rsid w:val="0061059C"/>
    <w:rsid w:val="006113AC"/>
    <w:rsid w:val="00621493"/>
    <w:rsid w:val="00642A2C"/>
    <w:rsid w:val="006510F3"/>
    <w:rsid w:val="0065560E"/>
    <w:rsid w:val="0068136D"/>
    <w:rsid w:val="00681452"/>
    <w:rsid w:val="00683A1C"/>
    <w:rsid w:val="00690B46"/>
    <w:rsid w:val="00692031"/>
    <w:rsid w:val="006929EB"/>
    <w:rsid w:val="006943A7"/>
    <w:rsid w:val="00695702"/>
    <w:rsid w:val="00696B73"/>
    <w:rsid w:val="006C44BD"/>
    <w:rsid w:val="006C7F0F"/>
    <w:rsid w:val="006D1352"/>
    <w:rsid w:val="006D478D"/>
    <w:rsid w:val="006E3183"/>
    <w:rsid w:val="006E4FCC"/>
    <w:rsid w:val="006F39A8"/>
    <w:rsid w:val="007026C7"/>
    <w:rsid w:val="00710CF5"/>
    <w:rsid w:val="007179EA"/>
    <w:rsid w:val="007211A6"/>
    <w:rsid w:val="00755187"/>
    <w:rsid w:val="0076183E"/>
    <w:rsid w:val="0076292B"/>
    <w:rsid w:val="00766637"/>
    <w:rsid w:val="00767D88"/>
    <w:rsid w:val="00773C17"/>
    <w:rsid w:val="00780F0B"/>
    <w:rsid w:val="00795FAA"/>
    <w:rsid w:val="007A31A7"/>
    <w:rsid w:val="007A4524"/>
    <w:rsid w:val="007B3300"/>
    <w:rsid w:val="007B4693"/>
    <w:rsid w:val="007B618D"/>
    <w:rsid w:val="007B7281"/>
    <w:rsid w:val="007C0E4F"/>
    <w:rsid w:val="007C4CB9"/>
    <w:rsid w:val="007D0719"/>
    <w:rsid w:val="007D2898"/>
    <w:rsid w:val="007D75EA"/>
    <w:rsid w:val="007F0A1A"/>
    <w:rsid w:val="008112BC"/>
    <w:rsid w:val="0081451F"/>
    <w:rsid w:val="00817DCF"/>
    <w:rsid w:val="00821974"/>
    <w:rsid w:val="008316F3"/>
    <w:rsid w:val="00833985"/>
    <w:rsid w:val="00835522"/>
    <w:rsid w:val="00842C53"/>
    <w:rsid w:val="00860E6B"/>
    <w:rsid w:val="00862DF3"/>
    <w:rsid w:val="00863F48"/>
    <w:rsid w:val="00867889"/>
    <w:rsid w:val="00870457"/>
    <w:rsid w:val="00872D6A"/>
    <w:rsid w:val="0089666F"/>
    <w:rsid w:val="008A6B99"/>
    <w:rsid w:val="008B3EF4"/>
    <w:rsid w:val="008B6EA7"/>
    <w:rsid w:val="008B763E"/>
    <w:rsid w:val="008C3957"/>
    <w:rsid w:val="008C3E8C"/>
    <w:rsid w:val="008C7A81"/>
    <w:rsid w:val="008E265A"/>
    <w:rsid w:val="008E26D8"/>
    <w:rsid w:val="008E3FDD"/>
    <w:rsid w:val="008E4A8E"/>
    <w:rsid w:val="008F1AFD"/>
    <w:rsid w:val="009039A9"/>
    <w:rsid w:val="00910EBF"/>
    <w:rsid w:val="009138AF"/>
    <w:rsid w:val="009303E5"/>
    <w:rsid w:val="009423E0"/>
    <w:rsid w:val="009474E1"/>
    <w:rsid w:val="0095014C"/>
    <w:rsid w:val="00953CC3"/>
    <w:rsid w:val="00953D13"/>
    <w:rsid w:val="00955334"/>
    <w:rsid w:val="009555AE"/>
    <w:rsid w:val="0096050B"/>
    <w:rsid w:val="00963195"/>
    <w:rsid w:val="0097137C"/>
    <w:rsid w:val="009734E3"/>
    <w:rsid w:val="009808D2"/>
    <w:rsid w:val="00980985"/>
    <w:rsid w:val="00983EAD"/>
    <w:rsid w:val="00991193"/>
    <w:rsid w:val="009A0A6A"/>
    <w:rsid w:val="009A4C9A"/>
    <w:rsid w:val="009A6A6B"/>
    <w:rsid w:val="009B00E6"/>
    <w:rsid w:val="009C241E"/>
    <w:rsid w:val="009C2D72"/>
    <w:rsid w:val="009F37C3"/>
    <w:rsid w:val="00A011E0"/>
    <w:rsid w:val="00A02D52"/>
    <w:rsid w:val="00A047D8"/>
    <w:rsid w:val="00A06832"/>
    <w:rsid w:val="00A07887"/>
    <w:rsid w:val="00A111CC"/>
    <w:rsid w:val="00A26EB9"/>
    <w:rsid w:val="00A27729"/>
    <w:rsid w:val="00A3740A"/>
    <w:rsid w:val="00A548C8"/>
    <w:rsid w:val="00A6032B"/>
    <w:rsid w:val="00A613EB"/>
    <w:rsid w:val="00A823A1"/>
    <w:rsid w:val="00A8636B"/>
    <w:rsid w:val="00AA3399"/>
    <w:rsid w:val="00AE08E5"/>
    <w:rsid w:val="00AE4F61"/>
    <w:rsid w:val="00AF2E09"/>
    <w:rsid w:val="00AF5A05"/>
    <w:rsid w:val="00B174AE"/>
    <w:rsid w:val="00B2361F"/>
    <w:rsid w:val="00B31FFE"/>
    <w:rsid w:val="00B35A42"/>
    <w:rsid w:val="00B43496"/>
    <w:rsid w:val="00B45FFF"/>
    <w:rsid w:val="00B64C95"/>
    <w:rsid w:val="00B73D95"/>
    <w:rsid w:val="00B8032B"/>
    <w:rsid w:val="00BA2A96"/>
    <w:rsid w:val="00BA2C70"/>
    <w:rsid w:val="00BA7EA7"/>
    <w:rsid w:val="00BB4730"/>
    <w:rsid w:val="00BC138E"/>
    <w:rsid w:val="00BC59ED"/>
    <w:rsid w:val="00BD3341"/>
    <w:rsid w:val="00BD6189"/>
    <w:rsid w:val="00BE4056"/>
    <w:rsid w:val="00C115D2"/>
    <w:rsid w:val="00C24C43"/>
    <w:rsid w:val="00C305F1"/>
    <w:rsid w:val="00C32285"/>
    <w:rsid w:val="00C377E9"/>
    <w:rsid w:val="00C46177"/>
    <w:rsid w:val="00C465DC"/>
    <w:rsid w:val="00C531A3"/>
    <w:rsid w:val="00C60BA0"/>
    <w:rsid w:val="00C673AD"/>
    <w:rsid w:val="00C9139C"/>
    <w:rsid w:val="00CA43D9"/>
    <w:rsid w:val="00CB17A0"/>
    <w:rsid w:val="00CB225E"/>
    <w:rsid w:val="00CC2F27"/>
    <w:rsid w:val="00CC64A3"/>
    <w:rsid w:val="00CD24DA"/>
    <w:rsid w:val="00CD66D0"/>
    <w:rsid w:val="00CF44EE"/>
    <w:rsid w:val="00CF51A2"/>
    <w:rsid w:val="00D0320C"/>
    <w:rsid w:val="00D17AA9"/>
    <w:rsid w:val="00D2133F"/>
    <w:rsid w:val="00D345B4"/>
    <w:rsid w:val="00D41BF9"/>
    <w:rsid w:val="00D42719"/>
    <w:rsid w:val="00D65C0E"/>
    <w:rsid w:val="00D71DE1"/>
    <w:rsid w:val="00D81D1E"/>
    <w:rsid w:val="00D93797"/>
    <w:rsid w:val="00D94088"/>
    <w:rsid w:val="00D949DF"/>
    <w:rsid w:val="00D94F62"/>
    <w:rsid w:val="00D956BF"/>
    <w:rsid w:val="00D97DC7"/>
    <w:rsid w:val="00DA1797"/>
    <w:rsid w:val="00DA6472"/>
    <w:rsid w:val="00DA668D"/>
    <w:rsid w:val="00DB0C27"/>
    <w:rsid w:val="00DC0D23"/>
    <w:rsid w:val="00DC26D2"/>
    <w:rsid w:val="00DC6D27"/>
    <w:rsid w:val="00DD60E4"/>
    <w:rsid w:val="00E02DF7"/>
    <w:rsid w:val="00E06631"/>
    <w:rsid w:val="00E14EC4"/>
    <w:rsid w:val="00E234B5"/>
    <w:rsid w:val="00E23F12"/>
    <w:rsid w:val="00E34826"/>
    <w:rsid w:val="00E4245E"/>
    <w:rsid w:val="00E437EE"/>
    <w:rsid w:val="00E62FEF"/>
    <w:rsid w:val="00E66E59"/>
    <w:rsid w:val="00E67C7E"/>
    <w:rsid w:val="00E75D26"/>
    <w:rsid w:val="00E8265A"/>
    <w:rsid w:val="00E87F2D"/>
    <w:rsid w:val="00E91DD0"/>
    <w:rsid w:val="00E921AE"/>
    <w:rsid w:val="00E92414"/>
    <w:rsid w:val="00E9501C"/>
    <w:rsid w:val="00E95A97"/>
    <w:rsid w:val="00EA1B48"/>
    <w:rsid w:val="00EA2589"/>
    <w:rsid w:val="00EA52F6"/>
    <w:rsid w:val="00EB04BF"/>
    <w:rsid w:val="00EB43E7"/>
    <w:rsid w:val="00EC0A96"/>
    <w:rsid w:val="00ED04AF"/>
    <w:rsid w:val="00ED56A6"/>
    <w:rsid w:val="00EE5A7D"/>
    <w:rsid w:val="00EF7F1A"/>
    <w:rsid w:val="00F00D4A"/>
    <w:rsid w:val="00F10CA6"/>
    <w:rsid w:val="00F11EA4"/>
    <w:rsid w:val="00F14F33"/>
    <w:rsid w:val="00F202C7"/>
    <w:rsid w:val="00F41017"/>
    <w:rsid w:val="00F455AE"/>
    <w:rsid w:val="00F531B5"/>
    <w:rsid w:val="00F60EF2"/>
    <w:rsid w:val="00F87949"/>
    <w:rsid w:val="00F955F9"/>
    <w:rsid w:val="00F9729E"/>
    <w:rsid w:val="00FA2743"/>
    <w:rsid w:val="00FA5E8A"/>
    <w:rsid w:val="00FB3E67"/>
    <w:rsid w:val="00FC50C1"/>
    <w:rsid w:val="00FC77FF"/>
    <w:rsid w:val="00FE3455"/>
    <w:rsid w:val="00FF6F0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DFA94A2"/>
  <w15:docId w15:val="{62766583-08EF-4954-9B1F-3BCBEAB9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F5E56"/>
    <w:pPr>
      <w:spacing w:line="250" w:lineRule="atLeast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65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6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65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65C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65C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65C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65C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65C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65C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mpetenz">
    <w:name w:val="Kompetenz"/>
    <w:pPr>
      <w:framePr w:h="329" w:hRule="exact" w:wrap="around" w:vAnchor="page" w:hAnchor="text" w:x="5841" w:y="398"/>
      <w:spacing w:line="320" w:lineRule="exact"/>
    </w:pPr>
    <w:rPr>
      <w:rFonts w:ascii="Arial" w:hAnsi="Arial"/>
      <w:b/>
      <w:bCs/>
      <w:sz w:val="26"/>
      <w:szCs w:val="24"/>
    </w:rPr>
  </w:style>
  <w:style w:type="paragraph" w:customStyle="1" w:styleId="Absender">
    <w:name w:val="Absender"/>
    <w:basedOn w:val="Kopfzeile"/>
    <w:pPr>
      <w:tabs>
        <w:tab w:val="clear" w:pos="4536"/>
        <w:tab w:val="clear" w:pos="9072"/>
      </w:tabs>
      <w:spacing w:line="144" w:lineRule="exact"/>
    </w:pPr>
    <w:rPr>
      <w:sz w:val="14"/>
    </w:rPr>
  </w:style>
  <w:style w:type="table" w:styleId="Tabellenraster">
    <w:name w:val="Table Grid"/>
    <w:basedOn w:val="NormaleTabelle"/>
    <w:rsid w:val="0009584F"/>
    <w:pPr>
      <w:spacing w:line="25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zFaxTitel">
    <w:name w:val="Wiz_FaxTitel"/>
    <w:basedOn w:val="Standard"/>
    <w:autoRedefine/>
    <w:rPr>
      <w:b/>
      <w:sz w:val="26"/>
    </w:rPr>
  </w:style>
  <w:style w:type="paragraph" w:customStyle="1" w:styleId="WizReferenz">
    <w:name w:val="Wiz_Referenz"/>
    <w:basedOn w:val="Standard"/>
    <w:pPr>
      <w:jc w:val="right"/>
    </w:pPr>
    <w:rPr>
      <w:sz w:val="14"/>
    </w:rPr>
  </w:style>
  <w:style w:type="paragraph" w:customStyle="1" w:styleId="WizReferenzInhalt">
    <w:name w:val="Wiz_ReferenzInhalt"/>
    <w:basedOn w:val="Standard"/>
  </w:style>
  <w:style w:type="paragraph" w:customStyle="1" w:styleId="basfFuzeile">
    <w:name w:val="basfFußzeile"/>
    <w:pPr>
      <w:spacing w:line="170" w:lineRule="exact"/>
    </w:pPr>
    <w:rPr>
      <w:rFonts w:ascii="Arial" w:hAnsi="Arial"/>
      <w:sz w:val="14"/>
      <w:szCs w:val="14"/>
    </w:rPr>
  </w:style>
  <w:style w:type="paragraph" w:customStyle="1" w:styleId="basfRAdr">
    <w:name w:val="basfRAdr"/>
    <w:rPr>
      <w:rFonts w:ascii="Arial" w:hAnsi="Arial"/>
      <w:sz w:val="14"/>
    </w:rPr>
  </w:style>
  <w:style w:type="paragraph" w:customStyle="1" w:styleId="Betreff">
    <w:name w:val="Betreff"/>
    <w:basedOn w:val="Standard"/>
    <w:rPr>
      <w:b/>
    </w:rPr>
  </w:style>
  <w:style w:type="paragraph" w:customStyle="1" w:styleId="WizKlasse">
    <w:name w:val="Wiz_Klasse"/>
    <w:basedOn w:val="Kompetenz"/>
    <w:pPr>
      <w:framePr w:hSpace="142" w:vSpace="142" w:wrap="around" w:vAnchor="margin" w:hAnchor="page" w:x="7117" w:y="2195"/>
    </w:pPr>
  </w:style>
  <w:style w:type="paragraph" w:styleId="Sprechblasentext">
    <w:name w:val="Balloon Text"/>
    <w:basedOn w:val="Standard"/>
    <w:semiHidden/>
    <w:rsid w:val="00081B0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A16D2"/>
    <w:rPr>
      <w:color w:val="808080"/>
    </w:rPr>
  </w:style>
  <w:style w:type="paragraph" w:styleId="Abbildungsverzeichnis">
    <w:name w:val="table of figures"/>
    <w:basedOn w:val="Standard"/>
    <w:next w:val="Standard"/>
    <w:semiHidden/>
    <w:unhideWhenUsed/>
    <w:rsid w:val="00D65C0E"/>
  </w:style>
  <w:style w:type="paragraph" w:styleId="Anrede">
    <w:name w:val="Salutation"/>
    <w:basedOn w:val="Standard"/>
    <w:next w:val="Standard"/>
    <w:link w:val="AnredeZchn"/>
    <w:rsid w:val="00D65C0E"/>
  </w:style>
  <w:style w:type="character" w:customStyle="1" w:styleId="AnredeZchn">
    <w:name w:val="Anrede Zchn"/>
    <w:basedOn w:val="Absatz-Standardschriftart"/>
    <w:link w:val="Anrede"/>
    <w:rsid w:val="00D65C0E"/>
    <w:rPr>
      <w:rFonts w:ascii="Arial" w:hAnsi="Arial"/>
      <w:sz w:val="21"/>
      <w:szCs w:val="24"/>
    </w:rPr>
  </w:style>
  <w:style w:type="paragraph" w:styleId="Aufzhlungszeichen">
    <w:name w:val="List Bullet"/>
    <w:basedOn w:val="Standard"/>
    <w:semiHidden/>
    <w:unhideWhenUsed/>
    <w:rsid w:val="00D65C0E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rsid w:val="00D65C0E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rsid w:val="00D65C0E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rsid w:val="00D65C0E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rsid w:val="00D65C0E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D65C0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BesuchterLink">
    <w:name w:val="FollowedHyperlink"/>
    <w:basedOn w:val="Absatz-Standardschriftart"/>
    <w:semiHidden/>
    <w:unhideWhenUsed/>
    <w:rsid w:val="00D65C0E"/>
    <w:rPr>
      <w:color w:val="800080" w:themeColor="followedHyperlink"/>
      <w:u w:val="single"/>
    </w:rPr>
  </w:style>
  <w:style w:type="paragraph" w:styleId="Blocktext">
    <w:name w:val="Block Text"/>
    <w:basedOn w:val="Standard"/>
    <w:semiHidden/>
    <w:unhideWhenUsed/>
    <w:rsid w:val="00D65C0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uchtitel">
    <w:name w:val="Book Title"/>
    <w:basedOn w:val="Absatz-Standardschriftart"/>
    <w:uiPriority w:val="33"/>
    <w:qFormat/>
    <w:rsid w:val="00D65C0E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D65C0E"/>
  </w:style>
  <w:style w:type="character" w:customStyle="1" w:styleId="DatumZchn">
    <w:name w:val="Datum Zchn"/>
    <w:basedOn w:val="Absatz-Standardschriftart"/>
    <w:link w:val="Datum"/>
    <w:rsid w:val="00D65C0E"/>
    <w:rPr>
      <w:rFonts w:ascii="Arial" w:hAnsi="Arial"/>
      <w:sz w:val="21"/>
      <w:szCs w:val="24"/>
    </w:rPr>
  </w:style>
  <w:style w:type="paragraph" w:styleId="Dokumentstruktur">
    <w:name w:val="Document Map"/>
    <w:basedOn w:val="Standard"/>
    <w:link w:val="DokumentstrukturZchn"/>
    <w:semiHidden/>
    <w:unhideWhenUsed/>
    <w:rsid w:val="00D65C0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65C0E"/>
    <w:rPr>
      <w:rFonts w:ascii="Segoe UI" w:hAnsi="Segoe UI" w:cs="Segoe UI"/>
      <w:sz w:val="16"/>
      <w:szCs w:val="16"/>
    </w:rPr>
  </w:style>
  <w:style w:type="table" w:styleId="DunkleListe">
    <w:name w:val="Dark List"/>
    <w:basedOn w:val="NormaleTabelle"/>
    <w:uiPriority w:val="70"/>
    <w:semiHidden/>
    <w:unhideWhenUsed/>
    <w:rsid w:val="00D65C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65C0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65C0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65C0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65C0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65C0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D65C0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D65C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65C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65C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65C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65C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semiHidden/>
    <w:unhideWhenUsed/>
    <w:rsid w:val="00D65C0E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D65C0E"/>
    <w:rPr>
      <w:rFonts w:ascii="Arial" w:hAnsi="Arial"/>
      <w:sz w:val="21"/>
      <w:szCs w:val="24"/>
    </w:rPr>
  </w:style>
  <w:style w:type="paragraph" w:styleId="Endnotentext">
    <w:name w:val="endnote text"/>
    <w:basedOn w:val="Standard"/>
    <w:link w:val="EndnotentextZchn"/>
    <w:semiHidden/>
    <w:unhideWhenUsed/>
    <w:rsid w:val="00D65C0E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D65C0E"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sid w:val="00D65C0E"/>
    <w:rPr>
      <w:vertAlign w:val="superscript"/>
    </w:rPr>
  </w:style>
  <w:style w:type="character" w:styleId="Erwhnung">
    <w:name w:val="Mention"/>
    <w:basedOn w:val="Absatz-Standardschriftart"/>
    <w:uiPriority w:val="99"/>
    <w:semiHidden/>
    <w:unhideWhenUsed/>
    <w:rsid w:val="00D65C0E"/>
    <w:rPr>
      <w:color w:val="2B579A"/>
      <w:shd w:val="clear" w:color="auto" w:fill="E6E6E6"/>
    </w:rPr>
  </w:style>
  <w:style w:type="table" w:styleId="FarbigeListe">
    <w:name w:val="Colorful List"/>
    <w:basedOn w:val="NormaleTabelle"/>
    <w:uiPriority w:val="72"/>
    <w:semiHidden/>
    <w:unhideWhenUsed/>
    <w:rsid w:val="00D65C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65C0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65C0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65C0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65C0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65C0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D65C0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ett">
    <w:name w:val="Strong"/>
    <w:basedOn w:val="Absatz-Standardschriftart"/>
    <w:qFormat/>
    <w:rsid w:val="00D65C0E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D65C0E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D65C0E"/>
    <w:rPr>
      <w:rFonts w:ascii="Arial" w:hAnsi="Arial"/>
      <w:sz w:val="21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D65C0E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D65C0E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D65C0E"/>
    <w:rPr>
      <w:vertAlign w:val="superscript"/>
    </w:rPr>
  </w:style>
  <w:style w:type="table" w:styleId="Gitternetztabelle1hell">
    <w:name w:val="Grid Table 1 Light"/>
    <w:basedOn w:val="NormaleTabelle"/>
    <w:uiPriority w:val="46"/>
    <w:rsid w:val="00D65C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65C0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65C0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65C0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65C0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65C0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65C0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65C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65C0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65C0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65C0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65C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65C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65C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65C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65C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65C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65C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65C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65C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65C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65C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65C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65C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65C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65C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65C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65C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65C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65C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65C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65C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65C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65C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65C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Gruformel">
    <w:name w:val="Closing"/>
    <w:basedOn w:val="Standard"/>
    <w:link w:val="GruformelZchn"/>
    <w:semiHidden/>
    <w:unhideWhenUsed/>
    <w:rsid w:val="00D65C0E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D65C0E"/>
    <w:rPr>
      <w:rFonts w:ascii="Arial" w:hAnsi="Arial"/>
      <w:sz w:val="21"/>
      <w:szCs w:val="24"/>
    </w:rPr>
  </w:style>
  <w:style w:type="character" w:styleId="Hashtag">
    <w:name w:val="Hashtag"/>
    <w:basedOn w:val="Absatz-Standardschriftart"/>
    <w:uiPriority w:val="99"/>
    <w:semiHidden/>
    <w:unhideWhenUsed/>
    <w:rsid w:val="00D65C0E"/>
    <w:rPr>
      <w:color w:val="2B579A"/>
      <w:shd w:val="clear" w:color="auto" w:fill="E6E6E6"/>
    </w:rPr>
  </w:style>
  <w:style w:type="table" w:styleId="HelleListe">
    <w:name w:val="Light List"/>
    <w:basedOn w:val="NormaleTabelle"/>
    <w:uiPriority w:val="61"/>
    <w:semiHidden/>
    <w:unhideWhenUsed/>
    <w:rsid w:val="00D65C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65C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65C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65C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65C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65C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65C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65C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65C0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65C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65C0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65C0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65C0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65C0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65C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D65C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65C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65C0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65C0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65C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65C0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ervorhebung">
    <w:name w:val="Emphasis"/>
    <w:basedOn w:val="Absatz-Standardschriftart"/>
    <w:qFormat/>
    <w:rsid w:val="00D65C0E"/>
    <w:rPr>
      <w:i/>
      <w:iCs/>
    </w:rPr>
  </w:style>
  <w:style w:type="paragraph" w:styleId="HTMLAdresse">
    <w:name w:val="HTML Address"/>
    <w:basedOn w:val="Standard"/>
    <w:link w:val="HTMLAdresseZchn"/>
    <w:semiHidden/>
    <w:unhideWhenUsed/>
    <w:rsid w:val="00D65C0E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D65C0E"/>
    <w:rPr>
      <w:rFonts w:ascii="Arial" w:hAnsi="Arial"/>
      <w:i/>
      <w:iCs/>
      <w:sz w:val="21"/>
      <w:szCs w:val="24"/>
    </w:rPr>
  </w:style>
  <w:style w:type="character" w:styleId="HTMLAkronym">
    <w:name w:val="HTML Acronym"/>
    <w:basedOn w:val="Absatz-Standardschriftart"/>
    <w:semiHidden/>
    <w:unhideWhenUsed/>
    <w:rsid w:val="00D65C0E"/>
  </w:style>
  <w:style w:type="character" w:styleId="HTMLBeispiel">
    <w:name w:val="HTML Sample"/>
    <w:basedOn w:val="Absatz-Standardschriftart"/>
    <w:semiHidden/>
    <w:unhideWhenUsed/>
    <w:rsid w:val="00D65C0E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semiHidden/>
    <w:unhideWhenUsed/>
    <w:rsid w:val="00D65C0E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semiHidden/>
    <w:unhideWhenUsed/>
    <w:rsid w:val="00D65C0E"/>
    <w:rPr>
      <w:i/>
      <w:iCs/>
    </w:rPr>
  </w:style>
  <w:style w:type="character" w:styleId="HTMLSchreibmaschine">
    <w:name w:val="HTML Typewriter"/>
    <w:basedOn w:val="Absatz-Standardschriftart"/>
    <w:semiHidden/>
    <w:unhideWhenUsed/>
    <w:rsid w:val="00D65C0E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semiHidden/>
    <w:unhideWhenUsed/>
    <w:rsid w:val="00D65C0E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semiHidden/>
    <w:unhideWhenUsed/>
    <w:rsid w:val="00D65C0E"/>
    <w:rPr>
      <w:i/>
      <w:iCs/>
    </w:rPr>
  </w:style>
  <w:style w:type="paragraph" w:styleId="HTMLVorformatiert">
    <w:name w:val="HTML Preformatted"/>
    <w:basedOn w:val="Standard"/>
    <w:link w:val="HTMLVorformatiertZchn"/>
    <w:semiHidden/>
    <w:unhideWhenUsed/>
    <w:rsid w:val="00D65C0E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D65C0E"/>
    <w:rPr>
      <w:rFonts w:ascii="Consolas" w:hAnsi="Consolas" w:cs="Consolas"/>
    </w:rPr>
  </w:style>
  <w:style w:type="character" w:styleId="HTMLZitat">
    <w:name w:val="HTML Cite"/>
    <w:basedOn w:val="Absatz-Standardschriftart"/>
    <w:semiHidden/>
    <w:unhideWhenUsed/>
    <w:rsid w:val="00D65C0E"/>
    <w:rPr>
      <w:i/>
      <w:iCs/>
    </w:rPr>
  </w:style>
  <w:style w:type="character" w:styleId="Hyperlink">
    <w:name w:val="Hyperlink"/>
    <w:basedOn w:val="Absatz-Standardschriftart"/>
    <w:semiHidden/>
    <w:unhideWhenUsed/>
    <w:rsid w:val="00D65C0E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semiHidden/>
    <w:unhideWhenUsed/>
    <w:rsid w:val="00D65C0E"/>
    <w:pPr>
      <w:spacing w:line="240" w:lineRule="auto"/>
      <w:ind w:left="210" w:hanging="210"/>
    </w:pPr>
  </w:style>
  <w:style w:type="paragraph" w:styleId="Index2">
    <w:name w:val="index 2"/>
    <w:basedOn w:val="Standard"/>
    <w:next w:val="Standard"/>
    <w:autoRedefine/>
    <w:semiHidden/>
    <w:unhideWhenUsed/>
    <w:rsid w:val="00D65C0E"/>
    <w:pPr>
      <w:spacing w:line="240" w:lineRule="auto"/>
      <w:ind w:left="420" w:hanging="210"/>
    </w:pPr>
  </w:style>
  <w:style w:type="paragraph" w:styleId="Index3">
    <w:name w:val="index 3"/>
    <w:basedOn w:val="Standard"/>
    <w:next w:val="Standard"/>
    <w:autoRedefine/>
    <w:semiHidden/>
    <w:unhideWhenUsed/>
    <w:rsid w:val="00D65C0E"/>
    <w:pPr>
      <w:spacing w:line="240" w:lineRule="auto"/>
      <w:ind w:left="630" w:hanging="210"/>
    </w:pPr>
  </w:style>
  <w:style w:type="paragraph" w:styleId="Index4">
    <w:name w:val="index 4"/>
    <w:basedOn w:val="Standard"/>
    <w:next w:val="Standard"/>
    <w:autoRedefine/>
    <w:semiHidden/>
    <w:unhideWhenUsed/>
    <w:rsid w:val="00D65C0E"/>
    <w:pPr>
      <w:spacing w:line="240" w:lineRule="auto"/>
      <w:ind w:left="840" w:hanging="210"/>
    </w:pPr>
  </w:style>
  <w:style w:type="paragraph" w:styleId="Index5">
    <w:name w:val="index 5"/>
    <w:basedOn w:val="Standard"/>
    <w:next w:val="Standard"/>
    <w:autoRedefine/>
    <w:semiHidden/>
    <w:unhideWhenUsed/>
    <w:rsid w:val="00D65C0E"/>
    <w:pPr>
      <w:spacing w:line="240" w:lineRule="auto"/>
      <w:ind w:left="1050" w:hanging="210"/>
    </w:pPr>
  </w:style>
  <w:style w:type="paragraph" w:styleId="Index6">
    <w:name w:val="index 6"/>
    <w:basedOn w:val="Standard"/>
    <w:next w:val="Standard"/>
    <w:autoRedefine/>
    <w:semiHidden/>
    <w:unhideWhenUsed/>
    <w:rsid w:val="00D65C0E"/>
    <w:pPr>
      <w:spacing w:line="240" w:lineRule="auto"/>
      <w:ind w:left="1260" w:hanging="210"/>
    </w:pPr>
  </w:style>
  <w:style w:type="paragraph" w:styleId="Index7">
    <w:name w:val="index 7"/>
    <w:basedOn w:val="Standard"/>
    <w:next w:val="Standard"/>
    <w:autoRedefine/>
    <w:semiHidden/>
    <w:unhideWhenUsed/>
    <w:rsid w:val="00D65C0E"/>
    <w:pPr>
      <w:spacing w:line="240" w:lineRule="auto"/>
      <w:ind w:left="1470" w:hanging="210"/>
    </w:pPr>
  </w:style>
  <w:style w:type="paragraph" w:styleId="Index8">
    <w:name w:val="index 8"/>
    <w:basedOn w:val="Standard"/>
    <w:next w:val="Standard"/>
    <w:autoRedefine/>
    <w:semiHidden/>
    <w:unhideWhenUsed/>
    <w:rsid w:val="00D65C0E"/>
    <w:pPr>
      <w:spacing w:line="240" w:lineRule="auto"/>
      <w:ind w:left="1680" w:hanging="210"/>
    </w:pPr>
  </w:style>
  <w:style w:type="paragraph" w:styleId="Index9">
    <w:name w:val="index 9"/>
    <w:basedOn w:val="Standard"/>
    <w:next w:val="Standard"/>
    <w:autoRedefine/>
    <w:semiHidden/>
    <w:unhideWhenUsed/>
    <w:rsid w:val="00D65C0E"/>
    <w:pPr>
      <w:spacing w:line="240" w:lineRule="auto"/>
      <w:ind w:left="1890" w:hanging="210"/>
    </w:pPr>
  </w:style>
  <w:style w:type="paragraph" w:styleId="Indexberschrift">
    <w:name w:val="index heading"/>
    <w:basedOn w:val="Standard"/>
    <w:next w:val="Index1"/>
    <w:semiHidden/>
    <w:unhideWhenUsed/>
    <w:rsid w:val="00D65C0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D65C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65C0E"/>
    <w:pPr>
      <w:outlineLvl w:val="9"/>
    </w:pPr>
  </w:style>
  <w:style w:type="character" w:styleId="SmartHyperlink">
    <w:name w:val="Smart Hyperlink"/>
    <w:basedOn w:val="Absatz-Standardschriftart"/>
    <w:uiPriority w:val="99"/>
    <w:semiHidden/>
    <w:unhideWhenUsed/>
    <w:rsid w:val="00D65C0E"/>
    <w:rPr>
      <w:u w:val="dotted"/>
    </w:rPr>
  </w:style>
  <w:style w:type="character" w:styleId="IntensiveHervorhebung">
    <w:name w:val="Intense Emphasis"/>
    <w:basedOn w:val="Absatz-Standardschriftart"/>
    <w:uiPriority w:val="21"/>
    <w:qFormat/>
    <w:rsid w:val="00D65C0E"/>
    <w:rPr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D65C0E"/>
    <w:rPr>
      <w:b/>
      <w:bCs/>
      <w:smallCaps/>
      <w:color w:val="4F81BD" w:themeColor="accent1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5C0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5C0E"/>
    <w:rPr>
      <w:rFonts w:ascii="Arial" w:hAnsi="Arial"/>
      <w:i/>
      <w:iCs/>
      <w:color w:val="4F81BD" w:themeColor="accent1"/>
      <w:sz w:val="21"/>
      <w:szCs w:val="24"/>
    </w:rPr>
  </w:style>
  <w:style w:type="paragraph" w:styleId="KeinLeerraum">
    <w:name w:val="No Spacing"/>
    <w:uiPriority w:val="1"/>
    <w:qFormat/>
    <w:rsid w:val="00D65C0E"/>
    <w:rPr>
      <w:rFonts w:ascii="Arial" w:hAnsi="Arial"/>
      <w:sz w:val="21"/>
      <w:szCs w:val="24"/>
    </w:rPr>
  </w:style>
  <w:style w:type="paragraph" w:styleId="Kommentartext">
    <w:name w:val="annotation text"/>
    <w:basedOn w:val="Standard"/>
    <w:link w:val="KommentartextZchn"/>
    <w:semiHidden/>
    <w:unhideWhenUsed/>
    <w:rsid w:val="00D65C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65C0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65C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65C0E"/>
    <w:rPr>
      <w:rFonts w:ascii="Arial" w:hAnsi="Arial"/>
      <w:b/>
      <w:bCs/>
    </w:rPr>
  </w:style>
  <w:style w:type="character" w:styleId="Kommentarzeichen">
    <w:name w:val="annotation reference"/>
    <w:basedOn w:val="Absatz-Standardschriftart"/>
    <w:semiHidden/>
    <w:unhideWhenUsed/>
    <w:rsid w:val="00D65C0E"/>
    <w:rPr>
      <w:sz w:val="16"/>
      <w:szCs w:val="16"/>
    </w:rPr>
  </w:style>
  <w:style w:type="paragraph" w:styleId="Liste">
    <w:name w:val="List"/>
    <w:basedOn w:val="Standard"/>
    <w:semiHidden/>
    <w:unhideWhenUsed/>
    <w:rsid w:val="00D65C0E"/>
    <w:pPr>
      <w:ind w:left="283" w:hanging="283"/>
      <w:contextualSpacing/>
    </w:pPr>
  </w:style>
  <w:style w:type="paragraph" w:styleId="Liste2">
    <w:name w:val="List 2"/>
    <w:basedOn w:val="Standard"/>
    <w:semiHidden/>
    <w:unhideWhenUsed/>
    <w:rsid w:val="00D65C0E"/>
    <w:pPr>
      <w:ind w:left="566" w:hanging="283"/>
      <w:contextualSpacing/>
    </w:pPr>
  </w:style>
  <w:style w:type="paragraph" w:styleId="Liste3">
    <w:name w:val="List 3"/>
    <w:basedOn w:val="Standard"/>
    <w:semiHidden/>
    <w:unhideWhenUsed/>
    <w:rsid w:val="00D65C0E"/>
    <w:pPr>
      <w:ind w:left="849" w:hanging="283"/>
      <w:contextualSpacing/>
    </w:pPr>
  </w:style>
  <w:style w:type="paragraph" w:styleId="Liste4">
    <w:name w:val="List 4"/>
    <w:basedOn w:val="Standard"/>
    <w:rsid w:val="00D65C0E"/>
    <w:pPr>
      <w:ind w:left="1132" w:hanging="283"/>
      <w:contextualSpacing/>
    </w:pPr>
  </w:style>
  <w:style w:type="paragraph" w:styleId="Liste5">
    <w:name w:val="List 5"/>
    <w:basedOn w:val="Standard"/>
    <w:rsid w:val="00D65C0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65C0E"/>
    <w:pPr>
      <w:ind w:left="720"/>
      <w:contextualSpacing/>
    </w:pPr>
  </w:style>
  <w:style w:type="paragraph" w:styleId="Listenfortsetzung">
    <w:name w:val="List Continue"/>
    <w:basedOn w:val="Standard"/>
    <w:semiHidden/>
    <w:unhideWhenUsed/>
    <w:rsid w:val="00D65C0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rsid w:val="00D65C0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rsid w:val="00D65C0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rsid w:val="00D65C0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rsid w:val="00D65C0E"/>
    <w:pPr>
      <w:spacing w:after="120"/>
      <w:ind w:left="1415"/>
      <w:contextualSpacing/>
    </w:pPr>
  </w:style>
  <w:style w:type="paragraph" w:styleId="Listennummer">
    <w:name w:val="List Number"/>
    <w:basedOn w:val="Standard"/>
    <w:rsid w:val="00D65C0E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rsid w:val="00D65C0E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rsid w:val="00D65C0E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rsid w:val="00D65C0E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rsid w:val="00D65C0E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D65C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65C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65C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65C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65C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65C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65C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65C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65C0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65C0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65C0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65C0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65C0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65C0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65C0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65C0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65C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65C0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65C0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65C0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65C0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65C0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65C0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65C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65C0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65C0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65C0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65C0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65C0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65C0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65C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65C0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65C0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65C0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65C0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65C0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65C0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65C0E"/>
  </w:style>
  <w:style w:type="paragraph" w:styleId="Makrotext">
    <w:name w:val="macro"/>
    <w:link w:val="MakrotextZchn"/>
    <w:semiHidden/>
    <w:unhideWhenUsed/>
    <w:rsid w:val="00D65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atLeast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semiHidden/>
    <w:rsid w:val="00D65C0E"/>
    <w:rPr>
      <w:rFonts w:ascii="Consolas" w:hAnsi="Consolas" w:cs="Consolas"/>
    </w:rPr>
  </w:style>
  <w:style w:type="table" w:styleId="MittlereListe1">
    <w:name w:val="Medium List 1"/>
    <w:basedOn w:val="NormaleTabelle"/>
    <w:uiPriority w:val="65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65C0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65C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D65C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65C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65C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65C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65C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65C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65C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D65C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65C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65C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65C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65C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65C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65C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65C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65C0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65C0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65C0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65C0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65C0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65C0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65C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65C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65C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65C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65C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65C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65C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D65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D65C0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5C0E"/>
    <w:rPr>
      <w:color w:val="808080"/>
      <w:shd w:val="clear" w:color="auto" w:fill="E6E6E6"/>
    </w:rPr>
  </w:style>
  <w:style w:type="paragraph" w:styleId="NurText">
    <w:name w:val="Plain Text"/>
    <w:basedOn w:val="Standard"/>
    <w:link w:val="NurTextZchn"/>
    <w:semiHidden/>
    <w:unhideWhenUsed/>
    <w:rsid w:val="00D65C0E"/>
    <w:pPr>
      <w:spacing w:line="240" w:lineRule="auto"/>
    </w:pPr>
    <w:rPr>
      <w:rFonts w:ascii="Consolas" w:hAnsi="Consolas" w:cs="Consolas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D65C0E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semiHidden/>
    <w:unhideWhenUsed/>
    <w:rsid w:val="00D65C0E"/>
    <w:pPr>
      <w:ind w:left="210" w:hanging="210"/>
    </w:pPr>
  </w:style>
  <w:style w:type="paragraph" w:styleId="RGV-berschrift">
    <w:name w:val="toa heading"/>
    <w:basedOn w:val="Standard"/>
    <w:next w:val="Standard"/>
    <w:semiHidden/>
    <w:unhideWhenUsed/>
    <w:rsid w:val="00D65C0E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styleId="SchwacheHervorhebung">
    <w:name w:val="Subtle Emphasis"/>
    <w:basedOn w:val="Absatz-Standardschriftart"/>
    <w:uiPriority w:val="19"/>
    <w:qFormat/>
    <w:rsid w:val="00D65C0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D65C0E"/>
    <w:rPr>
      <w:smallCaps/>
      <w:color w:val="5A5A5A" w:themeColor="text1" w:themeTint="A5"/>
    </w:rPr>
  </w:style>
  <w:style w:type="character" w:styleId="Seitenzahl">
    <w:name w:val="page number"/>
    <w:basedOn w:val="Absatz-Standardschriftart"/>
    <w:semiHidden/>
    <w:unhideWhenUsed/>
    <w:rsid w:val="00D65C0E"/>
  </w:style>
  <w:style w:type="paragraph" w:styleId="StandardWeb">
    <w:name w:val="Normal (Web)"/>
    <w:basedOn w:val="Standard"/>
    <w:semiHidden/>
    <w:unhideWhenUsed/>
    <w:rsid w:val="00D65C0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unhideWhenUsed/>
    <w:rsid w:val="00D65C0E"/>
    <w:pPr>
      <w:ind w:left="708"/>
    </w:pPr>
  </w:style>
  <w:style w:type="table" w:styleId="Tabelle3D-Effekt1">
    <w:name w:val="Table 3D effects 1"/>
    <w:basedOn w:val="NormaleTabelle"/>
    <w:semiHidden/>
    <w:unhideWhenUsed/>
    <w:rsid w:val="00D65C0E"/>
    <w:pPr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unhideWhenUsed/>
    <w:rsid w:val="00D65C0E"/>
    <w:pPr>
      <w:spacing w:line="25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unhideWhenUsed/>
    <w:rsid w:val="00D65C0E"/>
    <w:pPr>
      <w:spacing w:line="25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unhideWhenUsed/>
    <w:rsid w:val="00D65C0E"/>
    <w:pPr>
      <w:spacing w:line="25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unhideWhenUsed/>
    <w:rsid w:val="00D65C0E"/>
    <w:pPr>
      <w:spacing w:line="25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unhideWhenUsed/>
    <w:rsid w:val="00D65C0E"/>
    <w:pPr>
      <w:spacing w:line="25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unhideWhenUsed/>
    <w:rsid w:val="00D65C0E"/>
    <w:pPr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unhideWhenUsed/>
    <w:rsid w:val="00D65C0E"/>
    <w:pPr>
      <w:spacing w:line="25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unhideWhenUsed/>
    <w:rsid w:val="00D65C0E"/>
    <w:pPr>
      <w:spacing w:line="25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unhideWhenUsed/>
    <w:rsid w:val="00D65C0E"/>
    <w:pPr>
      <w:spacing w:line="25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unhideWhenUsed/>
    <w:rsid w:val="00D65C0E"/>
    <w:pPr>
      <w:spacing w:line="25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unhideWhenUsed/>
    <w:rsid w:val="00D65C0E"/>
    <w:pPr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unhideWhenUsed/>
    <w:rsid w:val="00D65C0E"/>
    <w:pPr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unhideWhenUsed/>
    <w:rsid w:val="00D65C0E"/>
    <w:pPr>
      <w:spacing w:line="25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unhideWhenUsed/>
    <w:rsid w:val="00D65C0E"/>
    <w:pPr>
      <w:spacing w:line="25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unhideWhenUsed/>
    <w:rsid w:val="00D65C0E"/>
    <w:pPr>
      <w:spacing w:line="25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unhideWhenUsed/>
    <w:rsid w:val="00D65C0E"/>
    <w:pPr>
      <w:spacing w:line="25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unhideWhenUsed/>
    <w:rsid w:val="00D65C0E"/>
    <w:pPr>
      <w:spacing w:line="25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unhideWhenUsed/>
    <w:rsid w:val="00D65C0E"/>
    <w:pPr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unhideWhenUsed/>
    <w:rsid w:val="00D65C0E"/>
    <w:pPr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unhideWhenUsed/>
    <w:rsid w:val="00D65C0E"/>
    <w:pPr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unhideWhenUsed/>
    <w:rsid w:val="00D65C0E"/>
    <w:pPr>
      <w:spacing w:line="25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unhideWhenUsed/>
    <w:rsid w:val="00D65C0E"/>
    <w:pPr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D65C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Professionell">
    <w:name w:val="Table Professional"/>
    <w:basedOn w:val="NormaleTabelle"/>
    <w:semiHidden/>
    <w:unhideWhenUsed/>
    <w:rsid w:val="00D65C0E"/>
    <w:pPr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unhideWhenUsed/>
    <w:rsid w:val="00D65C0E"/>
    <w:pPr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unhideWhenUsed/>
    <w:rsid w:val="00D65C0E"/>
    <w:pPr>
      <w:spacing w:line="25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unhideWhenUsed/>
    <w:rsid w:val="00D65C0E"/>
    <w:pPr>
      <w:spacing w:line="25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unhideWhenUsed/>
    <w:rsid w:val="00D65C0E"/>
    <w:pPr>
      <w:spacing w:line="25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unhideWhenUsed/>
    <w:rsid w:val="00D65C0E"/>
    <w:pPr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unhideWhenUsed/>
    <w:rsid w:val="00D65C0E"/>
    <w:pPr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unhideWhenUsed/>
    <w:rsid w:val="00D65C0E"/>
    <w:pPr>
      <w:spacing w:line="25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unhideWhenUsed/>
    <w:rsid w:val="00D65C0E"/>
    <w:pPr>
      <w:spacing w:line="25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unhideWhenUsed/>
    <w:rsid w:val="00D65C0E"/>
    <w:pPr>
      <w:spacing w:line="25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unhideWhenUsed/>
    <w:rsid w:val="00D65C0E"/>
    <w:pPr>
      <w:spacing w:line="25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unhideWhenUsed/>
    <w:rsid w:val="00D65C0E"/>
    <w:pPr>
      <w:spacing w:line="25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unhideWhenUsed/>
    <w:rsid w:val="00D65C0E"/>
    <w:pPr>
      <w:spacing w:line="25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unhideWhenUsed/>
    <w:rsid w:val="00D65C0E"/>
    <w:pPr>
      <w:spacing w:line="25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unhideWhenUsed/>
    <w:rsid w:val="00D65C0E"/>
    <w:pPr>
      <w:spacing w:line="25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unhideWhenUsed/>
    <w:rsid w:val="00D65C0E"/>
    <w:pPr>
      <w:spacing w:line="25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unhideWhenUsed/>
    <w:rsid w:val="00D65C0E"/>
    <w:pPr>
      <w:spacing w:line="25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unhideWhenUsed/>
    <w:rsid w:val="00D65C0E"/>
    <w:pPr>
      <w:spacing w:line="25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unhideWhenUsed/>
    <w:rsid w:val="00D65C0E"/>
    <w:pPr>
      <w:spacing w:line="25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unhideWhenUsed/>
    <w:rsid w:val="00D65C0E"/>
    <w:pPr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D65C0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D65C0E"/>
    <w:rPr>
      <w:rFonts w:ascii="Arial" w:hAnsi="Arial"/>
      <w:sz w:val="21"/>
      <w:szCs w:val="24"/>
    </w:rPr>
  </w:style>
  <w:style w:type="paragraph" w:styleId="Textkrper2">
    <w:name w:val="Body Text 2"/>
    <w:basedOn w:val="Standard"/>
    <w:link w:val="Textkrper2Zchn"/>
    <w:semiHidden/>
    <w:unhideWhenUsed/>
    <w:rsid w:val="00D65C0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D65C0E"/>
    <w:rPr>
      <w:rFonts w:ascii="Arial" w:hAnsi="Arial"/>
      <w:sz w:val="21"/>
      <w:szCs w:val="24"/>
    </w:rPr>
  </w:style>
  <w:style w:type="paragraph" w:styleId="Textkrper3">
    <w:name w:val="Body Text 3"/>
    <w:basedOn w:val="Standard"/>
    <w:link w:val="Textkrper3Zchn"/>
    <w:semiHidden/>
    <w:unhideWhenUsed/>
    <w:rsid w:val="00D65C0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D65C0E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D65C0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D65C0E"/>
    <w:rPr>
      <w:rFonts w:ascii="Arial" w:hAnsi="Arial"/>
      <w:sz w:val="21"/>
      <w:szCs w:val="24"/>
    </w:rPr>
  </w:style>
  <w:style w:type="paragraph" w:styleId="Textkrper-Einzug3">
    <w:name w:val="Body Text Indent 3"/>
    <w:basedOn w:val="Standard"/>
    <w:link w:val="Textkrper-Einzug3Zchn"/>
    <w:semiHidden/>
    <w:unhideWhenUsed/>
    <w:rsid w:val="00D65C0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D65C0E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D65C0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D65C0E"/>
    <w:rPr>
      <w:rFonts w:ascii="Arial" w:hAnsi="Arial"/>
      <w:sz w:val="21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D65C0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65C0E"/>
    <w:rPr>
      <w:rFonts w:ascii="Arial" w:hAnsi="Arial"/>
      <w:sz w:val="21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D65C0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D65C0E"/>
    <w:rPr>
      <w:rFonts w:ascii="Arial" w:hAnsi="Arial"/>
      <w:sz w:val="21"/>
      <w:szCs w:val="24"/>
    </w:rPr>
  </w:style>
  <w:style w:type="paragraph" w:styleId="Titel">
    <w:name w:val="Title"/>
    <w:basedOn w:val="Standard"/>
    <w:next w:val="Standard"/>
    <w:link w:val="TitelZchn"/>
    <w:qFormat/>
    <w:rsid w:val="00D65C0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6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semiHidden/>
    <w:rsid w:val="00D65C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D65C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D65C0E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D65C0E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D65C0E"/>
    <w:rPr>
      <w:rFonts w:asciiTheme="majorHAnsi" w:eastAsiaTheme="majorEastAsia" w:hAnsiTheme="majorHAnsi" w:cstheme="majorBidi"/>
      <w:color w:val="243F60" w:themeColor="accent1" w:themeShade="7F"/>
      <w:sz w:val="21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D65C0E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D65C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D65C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semiHidden/>
    <w:unhideWhenUsed/>
    <w:rsid w:val="00D65C0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D65C0E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semiHidden/>
    <w:unhideWhenUsed/>
    <w:rsid w:val="00D65C0E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D65C0E"/>
    <w:rPr>
      <w:rFonts w:ascii="Arial" w:hAnsi="Arial"/>
      <w:sz w:val="21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D65C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D65C0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Verzeichnis1">
    <w:name w:val="toc 1"/>
    <w:basedOn w:val="Standard"/>
    <w:next w:val="Standard"/>
    <w:autoRedefine/>
    <w:semiHidden/>
    <w:unhideWhenUsed/>
    <w:rsid w:val="00D65C0E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D65C0E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semiHidden/>
    <w:unhideWhenUsed/>
    <w:rsid w:val="00D65C0E"/>
    <w:pPr>
      <w:spacing w:after="100"/>
      <w:ind w:left="420"/>
    </w:pPr>
  </w:style>
  <w:style w:type="paragraph" w:styleId="Verzeichnis4">
    <w:name w:val="toc 4"/>
    <w:basedOn w:val="Standard"/>
    <w:next w:val="Standard"/>
    <w:autoRedefine/>
    <w:semiHidden/>
    <w:unhideWhenUsed/>
    <w:rsid w:val="00D65C0E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semiHidden/>
    <w:unhideWhenUsed/>
    <w:rsid w:val="00D65C0E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semiHidden/>
    <w:unhideWhenUsed/>
    <w:rsid w:val="00D65C0E"/>
    <w:pPr>
      <w:spacing w:after="100"/>
      <w:ind w:left="1050"/>
    </w:pPr>
  </w:style>
  <w:style w:type="paragraph" w:styleId="Verzeichnis7">
    <w:name w:val="toc 7"/>
    <w:basedOn w:val="Standard"/>
    <w:next w:val="Standard"/>
    <w:autoRedefine/>
    <w:semiHidden/>
    <w:unhideWhenUsed/>
    <w:rsid w:val="00D65C0E"/>
    <w:pPr>
      <w:spacing w:after="100"/>
      <w:ind w:left="1260"/>
    </w:pPr>
  </w:style>
  <w:style w:type="paragraph" w:styleId="Verzeichnis8">
    <w:name w:val="toc 8"/>
    <w:basedOn w:val="Standard"/>
    <w:next w:val="Standard"/>
    <w:autoRedefine/>
    <w:semiHidden/>
    <w:unhideWhenUsed/>
    <w:rsid w:val="00D65C0E"/>
    <w:pPr>
      <w:spacing w:after="100"/>
      <w:ind w:left="1470"/>
    </w:pPr>
  </w:style>
  <w:style w:type="paragraph" w:styleId="Verzeichnis9">
    <w:name w:val="toc 9"/>
    <w:basedOn w:val="Standard"/>
    <w:next w:val="Standard"/>
    <w:autoRedefine/>
    <w:semiHidden/>
    <w:unhideWhenUsed/>
    <w:rsid w:val="00D65C0E"/>
    <w:pPr>
      <w:spacing w:after="100"/>
      <w:ind w:left="1680"/>
    </w:pPr>
  </w:style>
  <w:style w:type="character" w:styleId="Zeilennummer">
    <w:name w:val="line number"/>
    <w:basedOn w:val="Absatz-Standardschriftart"/>
    <w:semiHidden/>
    <w:unhideWhenUsed/>
    <w:rsid w:val="00D65C0E"/>
  </w:style>
  <w:style w:type="paragraph" w:styleId="Zitat">
    <w:name w:val="Quote"/>
    <w:basedOn w:val="Standard"/>
    <w:next w:val="Standard"/>
    <w:link w:val="ZitatZchn"/>
    <w:uiPriority w:val="29"/>
    <w:qFormat/>
    <w:rsid w:val="00D65C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5C0E"/>
    <w:rPr>
      <w:rFonts w:ascii="Arial" w:hAnsi="Arial"/>
      <w:i/>
      <w:iCs/>
      <w:color w:val="404040" w:themeColor="text1" w:themeTint="BF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pkeF1\AppData\Roaming\BASF%20Word%20Wizard\Vorlagen\WORDWIZARD_A4_V9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WORDWIZARD_A4_V91</Template>
  <TotalTime>0</TotalTime>
  <Pages>1</Pages>
  <Words>197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Dokument3</vt:lpstr>
      <vt:lpstr>Dokument3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Dokument3</dc:title>
  <dc:subject/>
  <dc:creator>Tobias Rödlmeier</dc:creator>
  <cp:keywords/>
  <dc:description/>
  <cp:lastModifiedBy>Elke Staley</cp:lastModifiedBy>
  <cp:revision>3</cp:revision>
  <dcterms:created xsi:type="dcterms:W3CDTF">2024-12-09T12:15:00Z</dcterms:created>
  <dcterms:modified xsi:type="dcterms:W3CDTF">2025-01-31T13:05:00Z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BASF_Wizard_Logo2015">
    <vt:lpwstr>1</vt:lpwstr>
  </property>
  <property fmtid="{D5CDD505-2E9C-101B-9397-08002B2CF9AE}" pid="3" name="Classification_to_AIP">
    <vt:i4>0</vt:i4>
  </property>
  <property fmtid="{D5CDD505-2E9C-101B-9397-08002B2CF9AE}" pid="4" name="_BASF_Wizard_Version">
    <vt:lpwstr>911</vt:lpwstr>
  </property>
  <property fmtid="{D5CDD505-2E9C-101B-9397-08002B2CF9AE}" pid="5" name="_BASF_Wizard_GGID">
    <vt:i4>98</vt:i4>
  </property>
  <property fmtid="{D5CDD505-2E9C-101B-9397-08002B2CF9AE}" pid="6" name="_BASF_Wizard_Type">
    <vt:lpwstr>N</vt:lpwstr>
  </property>
  <property fmtid="{D5CDD505-2E9C-101B-9397-08002B2CF9AE}" pid="7" name="_BASF_Wizard_Format">
    <vt:lpwstr>A4</vt:lpwstr>
  </property>
  <property fmtid="{D5CDD505-2E9C-101B-9397-08002B2CF9AE}" pid="8" name="_BASF_MarkenID">
    <vt:i4>-1</vt:i4>
  </property>
  <property fmtid="{D5CDD505-2E9C-101B-9397-08002B2CF9AE}" pid="9" name="_BASF_Wizard_DokSprache">
    <vt:i4>1031</vt:i4>
  </property>
  <property fmtid="{D5CDD505-2E9C-101B-9397-08002B2CF9AE}" pid="10" name="_BASF_Wizard_FLCID">
    <vt:i4>1031</vt:i4>
  </property>
  <property fmtid="{D5CDD505-2E9C-101B-9397-08002B2CF9AE}" pid="11" name="_BASF_Wizard_ShowDocName">
    <vt:i4>0</vt:i4>
  </property>
  <property fmtid="{D5CDD505-2E9C-101B-9397-08002B2CF9AE}" pid="12" name="_BASF_Wizard_Falzmarke">
    <vt:bool>true</vt:bool>
  </property>
  <property fmtid="{D5CDD505-2E9C-101B-9397-08002B2CF9AE}" pid="13" name="_BASF_Wizard_Company">
    <vt:lpwstr>BASF Future Business GmbH</vt:lpwstr>
  </property>
  <property fmtid="{D5CDD505-2E9C-101B-9397-08002B2CF9AE}" pid="14" name="_BASF_Wizard_TableRecipientLeft">
    <vt:r8>0</vt:r8>
  </property>
  <property fmtid="{D5CDD505-2E9C-101B-9397-08002B2CF9AE}" pid="15" name="_BASF_Wizard_TableRecipientTop">
    <vt:r8>90.6999969482422</vt:r8>
  </property>
  <property fmtid="{D5CDD505-2E9C-101B-9397-08002B2CF9AE}" pid="16" name="_BASF_Wizard_TableAddresseLeft">
    <vt:r8>292</vt:r8>
  </property>
  <property fmtid="{D5CDD505-2E9C-101B-9397-08002B2CF9AE}" pid="17" name="_BASF_Wizard_TableAddresseTop">
    <vt:r8>90.6999969482422</vt:r8>
  </property>
  <property fmtid="{D5CDD505-2E9C-101B-9397-08002B2CF9AE}" pid="18" name="_BASF_Wizard_Intern">
    <vt:bool>false</vt:bool>
  </property>
  <property fmtid="{D5CDD505-2E9C-101B-9397-08002B2CF9AE}" pid="19" name="_BASF_Wizard_Ext_Sendungsart">
    <vt:lpwstr/>
  </property>
  <property fmtid="{D5CDD505-2E9C-101B-9397-08002B2CF9AE}" pid="20" name="_BASF_Wizard_Ext_FirmenName">
    <vt:lpwstr/>
  </property>
  <property fmtid="{D5CDD505-2E9C-101B-9397-08002B2CF9AE}" pid="21" name="_BASF_Wizard_Ext_AbteilungsBez">
    <vt:lpwstr/>
  </property>
  <property fmtid="{D5CDD505-2E9C-101B-9397-08002B2CF9AE}" pid="22" name="_BASF_Wizard_Ext_Adressat">
    <vt:lpwstr/>
  </property>
  <property fmtid="{D5CDD505-2E9C-101B-9397-08002B2CF9AE}" pid="23" name="_BASF_Wizard_Ext_BerufsBez">
    <vt:lpwstr/>
  </property>
  <property fmtid="{D5CDD505-2E9C-101B-9397-08002B2CF9AE}" pid="24" name="_BASF_Wizard_Ext_PostfachStrasse">
    <vt:lpwstr/>
  </property>
  <property fmtid="{D5CDD505-2E9C-101B-9397-08002B2CF9AE}" pid="25" name="_BASF_Wizard_Ext_PLZ">
    <vt:lpwstr/>
  </property>
  <property fmtid="{D5CDD505-2E9C-101B-9397-08002B2CF9AE}" pid="26" name="_BASF_Wizard_Ext_Ort">
    <vt:lpwstr/>
  </property>
  <property fmtid="{D5CDD505-2E9C-101B-9397-08002B2CF9AE}" pid="27" name="_BASF_Wizard_Ext_Land">
    <vt:lpwstr/>
  </property>
  <property fmtid="{D5CDD505-2E9C-101B-9397-08002B2CF9AE}" pid="28" name="_BASF_Wizard_PersAnschreiben">
    <vt:bool>false</vt:bool>
  </property>
  <property fmtid="{D5CDD505-2E9C-101B-9397-08002B2CF9AE}" pid="29" name="_BASF_Wizard_PersVermerk">
    <vt:bool>false</vt:bool>
  </property>
  <property fmtid="{D5CDD505-2E9C-101B-9397-08002B2CF9AE}" pid="30" name="_BASF_Wizard_Int_Rundschreiben">
    <vt:bool>false</vt:bool>
  </property>
  <property fmtid="{D5CDD505-2E9C-101B-9397-08002B2CF9AE}" pid="31" name="_BASF_Wizard_Profil_ID">
    <vt:lpwstr>1</vt:lpwstr>
  </property>
  <property fmtid="{D5CDD505-2E9C-101B-9397-08002B2CF9AE}" pid="32" name="_BASF_Wizard_Profil_Name">
    <vt:lpwstr>Felix Hapke</vt:lpwstr>
  </property>
  <property fmtid="{D5CDD505-2E9C-101B-9397-08002B2CF9AE}" pid="33" name="_BASF_Wizard_FID">
    <vt:i4>0</vt:i4>
  </property>
  <property fmtid="{D5CDD505-2E9C-101B-9397-08002B2CF9AE}" pid="34" name="_BASF_AbsDatum">
    <vt:lpwstr>18. Dezember 2017?0</vt:lpwstr>
  </property>
  <property fmtid="{D5CDD505-2E9C-101B-9397-08002B2CF9AE}" pid="35" name="_BASF_Wizard_DocCreationDate">
    <vt:lpwstr>18. Dezember 2017</vt:lpwstr>
  </property>
  <property fmtid="{D5CDD505-2E9C-101B-9397-08002B2CF9AE}" pid="36" name="_BASF_Wizard_ShowInfoBlock">
    <vt:bool>false</vt:bool>
  </property>
  <property fmtid="{D5CDD505-2E9C-101B-9397-08002B2CF9AE}" pid="37" name="_BASF_NeutralMitAbs">
    <vt:bool>true</vt:bool>
  </property>
</Properties>
</file>